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6EC4ECA8" w14:textId="50171F05" w:rsidR="007E772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007E7729">
        <w:rPr>
          <w:sz w:val="44"/>
          <w:szCs w:val="44"/>
        </w:rPr>
        <w:tab/>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p>
    <w:p w14:paraId="1E8C5053" w14:textId="53B5215D" w:rsidR="007E7729" w:rsidRDefault="007E7729" w:rsidP="00D52529">
      <w:pPr>
        <w:ind w:left="720" w:hanging="55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D52529">
        <w:rPr>
          <w:sz w:val="20"/>
          <w:szCs w:val="20"/>
        </w:rPr>
        <w:t xml:space="preserve">Timothy </w:t>
      </w:r>
      <w:r>
        <w:rPr>
          <w:sz w:val="20"/>
          <w:szCs w:val="20"/>
        </w:rPr>
        <w:t xml:space="preserve">P. </w:t>
      </w:r>
      <w:r w:rsidRPr="00D52529">
        <w:rPr>
          <w:sz w:val="20"/>
          <w:szCs w:val="20"/>
        </w:rPr>
        <w:t xml:space="preserve">Wright, </w:t>
      </w:r>
      <w:r>
        <w:rPr>
          <w:sz w:val="20"/>
          <w:szCs w:val="20"/>
        </w:rPr>
        <w:t>Deputy Mayor</w:t>
      </w:r>
    </w:p>
    <w:p w14:paraId="5F4BA8C4" w14:textId="70CAA3ED" w:rsidR="000B34AB" w:rsidRDefault="000B34AB" w:rsidP="00D52529">
      <w:pPr>
        <w:ind w:left="720" w:hanging="555"/>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late</w:t>
      </w:r>
      <w:proofErr w:type="gramEnd"/>
      <w:r>
        <w:rPr>
          <w:sz w:val="20"/>
          <w:szCs w:val="20"/>
        </w:rPr>
        <w:t xml:space="preserve"> arrival)</w:t>
      </w:r>
    </w:p>
    <w:p w14:paraId="7B479DD1" w14:textId="5AE6F63C" w:rsidR="00665579" w:rsidRDefault="007E7729" w:rsidP="00D52529">
      <w:pPr>
        <w:ind w:left="720" w:hanging="555"/>
      </w:pPr>
      <w:r>
        <w:tab/>
      </w:r>
      <w:r>
        <w:tab/>
      </w:r>
      <w:r>
        <w:tab/>
      </w:r>
      <w:r>
        <w:tab/>
      </w:r>
      <w:r>
        <w:tab/>
      </w:r>
      <w:r>
        <w:tab/>
        <w:t xml:space="preserve">        </w:t>
      </w:r>
      <w:r>
        <w:tab/>
      </w:r>
      <w:r>
        <w:tab/>
        <w:t xml:space="preserve"> </w:t>
      </w:r>
      <w:r>
        <w:tab/>
        <w:t xml:space="preserve"> </w:t>
      </w:r>
      <w:r w:rsidR="00665579" w:rsidRPr="00956701">
        <w:rPr>
          <w:sz w:val="20"/>
          <w:szCs w:val="20"/>
        </w:rPr>
        <w:t xml:space="preserve">Nicholas Burlingame, </w:t>
      </w:r>
      <w:r w:rsidR="00BF5A4A">
        <w:rPr>
          <w:sz w:val="20"/>
          <w:szCs w:val="20"/>
        </w:rPr>
        <w:t>Trustee</w:t>
      </w:r>
    </w:p>
    <w:p w14:paraId="057E6805" w14:textId="299E7912" w:rsidR="00002430" w:rsidRPr="00956701" w:rsidRDefault="007E7729" w:rsidP="00665579">
      <w:pPr>
        <w:ind w:left="5040" w:firstLine="720"/>
        <w:rPr>
          <w:sz w:val="44"/>
          <w:szCs w:val="44"/>
        </w:rPr>
      </w:pPr>
      <w:r>
        <w:rPr>
          <w:sz w:val="20"/>
          <w:szCs w:val="20"/>
        </w:rPr>
        <w:tab/>
      </w:r>
      <w:r w:rsidR="00665579">
        <w:rPr>
          <w:sz w:val="20"/>
          <w:szCs w:val="20"/>
        </w:rPr>
        <w:t xml:space="preserve"> </w:t>
      </w:r>
      <w:r w:rsidR="00002430" w:rsidRPr="00956701">
        <w:rPr>
          <w:sz w:val="20"/>
          <w:szCs w:val="20"/>
        </w:rPr>
        <w:t>R. Ted Warner, Trustee</w:t>
      </w:r>
    </w:p>
    <w:p w14:paraId="5D693C7D" w14:textId="3F977FCE"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r>
      <w:r w:rsidR="007E7729">
        <w:tab/>
      </w:r>
      <w:r w:rsidR="00665579">
        <w:t xml:space="preserve"> </w:t>
      </w:r>
      <w:r w:rsidRPr="00956701">
        <w:rPr>
          <w:sz w:val="20"/>
          <w:szCs w:val="20"/>
        </w:rPr>
        <w:t>Patrick Dorner, Trustee</w:t>
      </w:r>
    </w:p>
    <w:p w14:paraId="76961802" w14:textId="060EECB6" w:rsidR="00002430" w:rsidRPr="00956701" w:rsidRDefault="00002430" w:rsidP="00002430">
      <w:pPr>
        <w:rPr>
          <w:sz w:val="16"/>
          <w:szCs w:val="16"/>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43ED6A2C" w:rsidR="00D52529" w:rsidRPr="00956701" w:rsidRDefault="00332E0C" w:rsidP="00D5252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52529"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5B2D9106" w:rsidR="00953187" w:rsidRDefault="00002430" w:rsidP="00002430">
      <w:pPr>
        <w:jc w:val="center"/>
        <w:rPr>
          <w:b/>
          <w:sz w:val="28"/>
          <w:szCs w:val="28"/>
        </w:rPr>
      </w:pPr>
      <w:r w:rsidRPr="00F10A52">
        <w:rPr>
          <w:b/>
          <w:sz w:val="28"/>
          <w:szCs w:val="28"/>
        </w:rPr>
        <w:t xml:space="preserve">Board Meeting </w:t>
      </w:r>
    </w:p>
    <w:p w14:paraId="41B447BF" w14:textId="742F1B9A" w:rsidR="00D2319B" w:rsidRDefault="009557B4" w:rsidP="00F5094B">
      <w:pPr>
        <w:jc w:val="center"/>
        <w:rPr>
          <w:b/>
          <w:bCs/>
          <w:sz w:val="28"/>
          <w:szCs w:val="28"/>
        </w:rPr>
      </w:pPr>
      <w:r>
        <w:rPr>
          <w:b/>
          <w:bCs/>
          <w:sz w:val="28"/>
          <w:szCs w:val="28"/>
        </w:rPr>
        <w:t>May 1</w:t>
      </w:r>
      <w:r w:rsidR="00834B0C">
        <w:rPr>
          <w:b/>
          <w:bCs/>
          <w:sz w:val="28"/>
          <w:szCs w:val="28"/>
        </w:rPr>
        <w:t>5</w:t>
      </w:r>
      <w:r>
        <w:rPr>
          <w:b/>
          <w:bCs/>
          <w:sz w:val="28"/>
          <w:szCs w:val="28"/>
        </w:rPr>
        <w:t>,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7C3AD70E" w14:textId="2D1AD6AF" w:rsidR="0039503F" w:rsidRPr="0039503F" w:rsidRDefault="0039503F" w:rsidP="0039503F">
      <w:r w:rsidRPr="0039503F">
        <w:t xml:space="preserve">Our community center now has basketball hoops up. They have requested a drinking fountain and pavilion in that area. Our </w:t>
      </w:r>
      <w:r w:rsidR="00373040">
        <w:t>W</w:t>
      </w:r>
      <w:r w:rsidRPr="0039503F">
        <w:t xml:space="preserve">ater department can help with the water part of this project. </w:t>
      </w:r>
    </w:p>
    <w:p w14:paraId="78592453" w14:textId="736A570C" w:rsidR="0039503F" w:rsidRPr="0039503F" w:rsidRDefault="0039503F" w:rsidP="0039503F">
      <w:r w:rsidRPr="0039503F">
        <w:t xml:space="preserve">I received an email from Green Mountain. Even though they cannot put in the electric warehouse, they are willing to explore other options. </w:t>
      </w:r>
    </w:p>
    <w:p w14:paraId="0ED38841" w14:textId="77777777" w:rsidR="0039503F" w:rsidRPr="0039503F" w:rsidRDefault="0039503F" w:rsidP="0039503F">
      <w:r w:rsidRPr="0039503F">
        <w:t>It is sad to lose the remaining building of IBM employees. However, they have said they will keep a small presence here to work remotely and engage with our community events to keep this legacy alive.</w:t>
      </w:r>
    </w:p>
    <w:p w14:paraId="641EE214" w14:textId="519A6DC8" w:rsidR="0039503F" w:rsidRPr="0039503F" w:rsidRDefault="0039503F" w:rsidP="0039503F">
      <w:r w:rsidRPr="0039503F">
        <w:t xml:space="preserve">Although the SEPP project had most of their financing, there is a snag with the last section which we thought was all approved. Since they do not own that property yet, the Village can still use it. The library in Vestal does not want that farmers market to take up their parking spaces any longer, so this market needs a new home. </w:t>
      </w:r>
    </w:p>
    <w:p w14:paraId="0FD40983" w14:textId="77777777" w:rsidR="0039503F" w:rsidRPr="0039503F" w:rsidRDefault="0039503F" w:rsidP="0039503F">
      <w:r w:rsidRPr="0039503F">
        <w:t>We observed a demolition at 119 Oak Hill Avenue. The landbank will now be working out these details of who will take ownership.</w:t>
      </w:r>
    </w:p>
    <w:p w14:paraId="547D9DD0" w14:textId="2C726667" w:rsidR="0039503F" w:rsidRPr="0039503F" w:rsidRDefault="0039503F" w:rsidP="0039503F">
      <w:r w:rsidRPr="0039503F">
        <w:t xml:space="preserve">Phoenix is making many upgrades. They are now enclosing an area for a truck garage, etc. on their property on E. Franklin Street. </w:t>
      </w:r>
    </w:p>
    <w:p w14:paraId="721C0961" w14:textId="47A4F54A" w:rsidR="0039503F" w:rsidRPr="0039503F" w:rsidRDefault="0039503F" w:rsidP="0039503F">
      <w:r w:rsidRPr="0039503F">
        <w:t xml:space="preserve">Talked to many businesses on Washington Avenue. The Original Pizzeria and Frank’s barbershop declined to sell when approached. They are willing to invest in the Avenue because they can see the potential. </w:t>
      </w:r>
    </w:p>
    <w:p w14:paraId="38A0BFC1" w14:textId="55CEAD25" w:rsidR="0039503F" w:rsidRPr="0039503F" w:rsidRDefault="0039503F" w:rsidP="0039503F">
      <w:r w:rsidRPr="0039503F">
        <w:lastRenderedPageBreak/>
        <w:t xml:space="preserve">Anthony and I met in person with Julie Sweet from the Department of State, Omar Sanders from the Empire State Development, and Joe Moody the Town of Union economic developer about the 10-million-dollar DRI. </w:t>
      </w:r>
      <w:r>
        <w:t xml:space="preserve"> </w:t>
      </w:r>
      <w:r w:rsidRPr="0039503F">
        <w:t xml:space="preserve">Many options are being considered. </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1C144125" w14:textId="460BB85B" w:rsidR="00BF59A6" w:rsidRDefault="00AB20BC" w:rsidP="00DD2098">
      <w:pPr>
        <w:rPr>
          <w:bCs/>
        </w:rPr>
      </w:pPr>
      <w:r w:rsidRPr="00AB20BC">
        <w:rPr>
          <w:bCs/>
        </w:rPr>
        <w:t>Burlingame-He attended the landbank demolition at 119 Oak Hill Ave. he thanked all who were involved with this demolition</w:t>
      </w:r>
      <w:r>
        <w:rPr>
          <w:bCs/>
        </w:rPr>
        <w:t>. It is the landbanks decision as to who will acquire this property. He attended Police Week in Vestal.  He continues to receive resident complaints re: the new crosswalk signs.  He suggested the removal of the old crosswalk signs. Suggested the board needs to make a decision the GFJ Statue donation.</w:t>
      </w:r>
    </w:p>
    <w:p w14:paraId="506CEB49" w14:textId="5D3F71CE" w:rsidR="00AB20BC" w:rsidRDefault="00AB20BC" w:rsidP="00DD2098">
      <w:pPr>
        <w:rPr>
          <w:bCs/>
        </w:rPr>
      </w:pPr>
      <w:r>
        <w:rPr>
          <w:bCs/>
        </w:rPr>
        <w:t>Dorner- asked about the status of the water purchase agreement. Commented on the parking signs not being placed on the St. Anthony side.  Comments re: migrants being headed to Upstate NY.</w:t>
      </w:r>
    </w:p>
    <w:p w14:paraId="54364847" w14:textId="5480FB44" w:rsidR="00AB20BC" w:rsidRDefault="0059456B" w:rsidP="00DD2098">
      <w:pPr>
        <w:rPr>
          <w:bCs/>
        </w:rPr>
      </w:pPr>
      <w:r>
        <w:rPr>
          <w:bCs/>
        </w:rPr>
        <w:t xml:space="preserve">Warner-comments re: a shaded area in the Northside Park for the kids playing basketball.  Questions re: board approval of the crosswalk signs. Spoke of a proposed parking lot at 119 Oak Hill Ave if the Village is able to acquire this property. </w:t>
      </w:r>
    </w:p>
    <w:p w14:paraId="714C938F" w14:textId="77777777" w:rsidR="0059456B" w:rsidRDefault="0059456B" w:rsidP="0059456B">
      <w:pPr>
        <w:rPr>
          <w:bCs/>
        </w:rPr>
      </w:pPr>
      <w:bookmarkStart w:id="0" w:name="_Hlk135661744"/>
    </w:p>
    <w:p w14:paraId="7C3660BA" w14:textId="63EC0A1B" w:rsidR="0059456B" w:rsidRDefault="0059456B" w:rsidP="0059456B">
      <w:pPr>
        <w:rPr>
          <w:bCs/>
        </w:rPr>
      </w:pPr>
      <w:r>
        <w:rPr>
          <w:bCs/>
        </w:rPr>
        <w:t>A motion to discuss event permits under tonight’s new business was made by Trustee Warner and seconded by Trustee Dorner</w:t>
      </w:r>
    </w:p>
    <w:p w14:paraId="4D29B12A" w14:textId="77777777" w:rsidR="0059456B" w:rsidRDefault="0059456B" w:rsidP="0059456B">
      <w:pPr>
        <w:rPr>
          <w:bCs/>
        </w:rPr>
      </w:pPr>
      <w:r>
        <w:t>Roll Call</w:t>
      </w:r>
    </w:p>
    <w:p w14:paraId="537E655C" w14:textId="77777777" w:rsidR="0059456B" w:rsidRDefault="0059456B" w:rsidP="0059456B">
      <w:pPr>
        <w:pStyle w:val="ListParagraph"/>
      </w:pPr>
      <w:r>
        <w:t>Mayor Jackson- Abstain</w:t>
      </w:r>
      <w:r>
        <w:tab/>
      </w:r>
      <w:r>
        <w:tab/>
        <w:t>Burlingame-Yes</w:t>
      </w:r>
      <w:r>
        <w:tab/>
      </w:r>
      <w:r>
        <w:tab/>
        <w:t>Warner- Yes</w:t>
      </w:r>
    </w:p>
    <w:p w14:paraId="330350BE" w14:textId="77777777" w:rsidR="0059456B" w:rsidRDefault="0059456B" w:rsidP="0059456B">
      <w:pPr>
        <w:pStyle w:val="ListParagraph"/>
      </w:pPr>
      <w:r>
        <w:tab/>
      </w:r>
      <w:r>
        <w:tab/>
      </w:r>
      <w:r>
        <w:tab/>
        <w:t>Dorner- Yes</w:t>
      </w:r>
      <w:r>
        <w:tab/>
      </w:r>
      <w:r>
        <w:tab/>
        <w:t>Wright-Absent</w:t>
      </w:r>
    </w:p>
    <w:bookmarkEnd w:id="0"/>
    <w:p w14:paraId="08FFFC99" w14:textId="3C8F65D5" w:rsidR="0059456B" w:rsidRDefault="0059456B" w:rsidP="00DD2098">
      <w:pPr>
        <w:rPr>
          <w:bCs/>
        </w:rPr>
      </w:pPr>
      <w:r>
        <w:rPr>
          <w:bCs/>
        </w:rPr>
        <w:t>Comments related to the gazebo that is in the original design plans.</w:t>
      </w:r>
    </w:p>
    <w:p w14:paraId="4DD97607" w14:textId="31F01F43" w:rsidR="0059456B" w:rsidRDefault="0059456B" w:rsidP="0059456B">
      <w:pPr>
        <w:rPr>
          <w:bCs/>
        </w:rPr>
      </w:pPr>
      <w:r>
        <w:rPr>
          <w:bCs/>
        </w:rPr>
        <w:t>A motion to add the GFJ Statue donation under unfinished business under was made by Trustee Warner and seconded by Trustee Burlingame</w:t>
      </w:r>
    </w:p>
    <w:p w14:paraId="2A91BA6B" w14:textId="77777777" w:rsidR="0059456B" w:rsidRDefault="0059456B" w:rsidP="0059456B">
      <w:pPr>
        <w:rPr>
          <w:bCs/>
        </w:rPr>
      </w:pPr>
      <w:r>
        <w:t>Roll Call</w:t>
      </w:r>
    </w:p>
    <w:p w14:paraId="33A9667A" w14:textId="77777777" w:rsidR="0059456B" w:rsidRDefault="0059456B" w:rsidP="0059456B">
      <w:pPr>
        <w:pStyle w:val="ListParagraph"/>
      </w:pPr>
      <w:r>
        <w:t>Mayor Jackson- Abstain</w:t>
      </w:r>
      <w:r>
        <w:tab/>
      </w:r>
      <w:r>
        <w:tab/>
        <w:t>Burlingame-Yes</w:t>
      </w:r>
      <w:r>
        <w:tab/>
      </w:r>
      <w:r>
        <w:tab/>
        <w:t>Warner- Yes</w:t>
      </w:r>
    </w:p>
    <w:p w14:paraId="04CD145D" w14:textId="77777777" w:rsidR="0059456B" w:rsidRDefault="0059456B" w:rsidP="0059456B">
      <w:pPr>
        <w:pStyle w:val="ListParagraph"/>
      </w:pPr>
      <w:r>
        <w:tab/>
      </w:r>
      <w:r>
        <w:tab/>
      </w:r>
      <w:r>
        <w:tab/>
        <w:t>Dorner- Yes</w:t>
      </w:r>
      <w:r>
        <w:tab/>
      </w:r>
      <w:r>
        <w:tab/>
        <w:t>Wright-Absent</w:t>
      </w:r>
    </w:p>
    <w:p w14:paraId="0219A923" w14:textId="77777777" w:rsidR="0059456B" w:rsidRPr="00AB20BC" w:rsidRDefault="0059456B" w:rsidP="00DD2098">
      <w:pPr>
        <w:rPr>
          <w:bCs/>
        </w:rPr>
      </w:pPr>
    </w:p>
    <w:p w14:paraId="5013E6EE" w14:textId="77777777"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268F2509" w14:textId="2AB88661" w:rsidR="00BF59A6" w:rsidRDefault="0059456B" w:rsidP="00DD2098">
      <w:pPr>
        <w:rPr>
          <w:bCs/>
        </w:rPr>
      </w:pPr>
      <w:r w:rsidRPr="0059456B">
        <w:rPr>
          <w:bCs/>
        </w:rPr>
        <w:t>He met with Empire Development and the Department of State to discuss the Green Mountain leaving the site and the DRI project.</w:t>
      </w:r>
      <w:r>
        <w:rPr>
          <w:bCs/>
        </w:rPr>
        <w:t xml:space="preserve"> He stated the money is allocated for Endicott only.  </w:t>
      </w:r>
      <w:proofErr w:type="gramStart"/>
      <w:r>
        <w:rPr>
          <w:bCs/>
        </w:rPr>
        <w:t>He</w:t>
      </w:r>
      <w:proofErr w:type="gramEnd"/>
      <w:r>
        <w:rPr>
          <w:bCs/>
        </w:rPr>
        <w:t xml:space="preserve"> spoke of </w:t>
      </w:r>
      <w:r w:rsidR="00373040">
        <w:rPr>
          <w:bCs/>
        </w:rPr>
        <w:t xml:space="preserve">the grant for </w:t>
      </w:r>
      <w:proofErr w:type="spellStart"/>
      <w:r w:rsidR="00373040">
        <w:rPr>
          <w:bCs/>
        </w:rPr>
        <w:t>Sertoma</w:t>
      </w:r>
      <w:proofErr w:type="spellEnd"/>
      <w:r w:rsidR="00373040">
        <w:rPr>
          <w:bCs/>
        </w:rPr>
        <w:t xml:space="preserve"> field and new lighting. He is waiting on some new numbers and hoping to get these in place this year.  The Pole Barn for the Street dept should go out to bid in June and concrete will be bid separately. He stated the construction and material bids are out for the Washington Ave project.</w:t>
      </w:r>
    </w:p>
    <w:p w14:paraId="509156D0" w14:textId="77777777" w:rsidR="00373040" w:rsidRPr="0059456B" w:rsidRDefault="00373040" w:rsidP="00DD2098">
      <w:pPr>
        <w:rPr>
          <w:bCs/>
        </w:rPr>
      </w:pPr>
    </w:p>
    <w:p w14:paraId="5C8C8550" w14:textId="77777777" w:rsidR="00AD17D6" w:rsidRDefault="00DD2098" w:rsidP="00AD17D6">
      <w:pPr>
        <w:rPr>
          <w:b/>
        </w:rPr>
      </w:pPr>
      <w:r w:rsidRPr="00F10A52">
        <w:rPr>
          <w:b/>
        </w:rPr>
        <w:t xml:space="preserve">6. </w:t>
      </w:r>
      <w:r w:rsidR="008A26DA">
        <w:rPr>
          <w:b/>
        </w:rPr>
        <w:t xml:space="preserve">Attorney for the Village </w:t>
      </w:r>
    </w:p>
    <w:p w14:paraId="28506B45" w14:textId="0F1A3B94" w:rsidR="00373040" w:rsidRPr="00373040" w:rsidRDefault="00373040" w:rsidP="00AD17D6">
      <w:pPr>
        <w:rPr>
          <w:bCs/>
        </w:rPr>
      </w:pPr>
      <w:r w:rsidRPr="00373040">
        <w:rPr>
          <w:bCs/>
        </w:rPr>
        <w:t xml:space="preserve">He commented on the </w:t>
      </w:r>
      <w:r>
        <w:rPr>
          <w:bCs/>
        </w:rPr>
        <w:t xml:space="preserve">Water </w:t>
      </w:r>
      <w:r w:rsidRPr="00373040">
        <w:rPr>
          <w:bCs/>
        </w:rPr>
        <w:t>Option Agreement</w:t>
      </w:r>
      <w:r>
        <w:rPr>
          <w:bCs/>
        </w:rPr>
        <w:t xml:space="preserve"> and some changes.</w:t>
      </w:r>
    </w:p>
    <w:p w14:paraId="15E32D00" w14:textId="77777777" w:rsidR="00DD2098" w:rsidRPr="00F10A52" w:rsidRDefault="00DD2098" w:rsidP="00DD2098">
      <w:pPr>
        <w:rPr>
          <w:b/>
        </w:rPr>
      </w:pPr>
    </w:p>
    <w:p w14:paraId="474211CC" w14:textId="4A3B4367" w:rsidR="00DD2098" w:rsidRPr="00F10A52" w:rsidRDefault="00DD2098" w:rsidP="00DD2098">
      <w:pPr>
        <w:rPr>
          <w:b/>
        </w:rPr>
      </w:pPr>
      <w:r w:rsidRPr="00F10A52">
        <w:rPr>
          <w:b/>
        </w:rPr>
        <w:t>7. Special Presentation</w:t>
      </w:r>
      <w:r w:rsidR="00245C83">
        <w:rPr>
          <w:b/>
        </w:rPr>
        <w:t>s</w:t>
      </w:r>
      <w:r w:rsidR="00373040">
        <w:rPr>
          <w:b/>
        </w:rPr>
        <w:t>- None</w:t>
      </w:r>
    </w:p>
    <w:p w14:paraId="31732CA0" w14:textId="77777777" w:rsidR="00784BB7" w:rsidRPr="00F10A52" w:rsidRDefault="00784BB7" w:rsidP="00DD2098">
      <w:pPr>
        <w:rPr>
          <w:b/>
        </w:rPr>
      </w:pPr>
    </w:p>
    <w:p w14:paraId="5273C8E6" w14:textId="77777777" w:rsidR="00DD2098" w:rsidRDefault="00DD2098" w:rsidP="00DD2098">
      <w:pPr>
        <w:rPr>
          <w:b/>
        </w:rPr>
      </w:pPr>
      <w:r w:rsidRPr="00F10A52">
        <w:rPr>
          <w:b/>
        </w:rPr>
        <w:t>8. Public Hearings</w:t>
      </w:r>
    </w:p>
    <w:p w14:paraId="1E4A76B2" w14:textId="643D6943" w:rsidR="00834B0C" w:rsidRDefault="00834B0C" w:rsidP="00834B0C">
      <w:pPr>
        <w:rPr>
          <w:bCs/>
        </w:rPr>
      </w:pPr>
      <w:r>
        <w:rPr>
          <w:bCs/>
        </w:rPr>
        <w:t xml:space="preserve">a. </w:t>
      </w:r>
      <w:bookmarkStart w:id="1" w:name="_Hlk134527681"/>
      <w:r>
        <w:rPr>
          <w:bCs/>
        </w:rPr>
        <w:t xml:space="preserve">Public Comment re: </w:t>
      </w:r>
      <w:bookmarkStart w:id="2" w:name="_Hlk133217858"/>
      <w:bookmarkEnd w:id="1"/>
      <w:r>
        <w:rPr>
          <w:bCs/>
        </w:rPr>
        <w:t>LL#</w:t>
      </w:r>
      <w:r w:rsidR="0013438E">
        <w:rPr>
          <w:bCs/>
        </w:rPr>
        <w:t>04</w:t>
      </w:r>
      <w:r>
        <w:rPr>
          <w:bCs/>
        </w:rPr>
        <w:t>-2023- No Parking on Groats St</w:t>
      </w:r>
    </w:p>
    <w:p w14:paraId="5534D6AE" w14:textId="6C252558" w:rsidR="00373040" w:rsidRPr="009921EE" w:rsidRDefault="00373040" w:rsidP="00373040">
      <w:pPr>
        <w:rPr>
          <w:bCs/>
        </w:rPr>
      </w:pPr>
      <w:r w:rsidRPr="009921EE">
        <w:rPr>
          <w:bCs/>
        </w:rPr>
        <w:t xml:space="preserve">As no one wished to speak, </w:t>
      </w:r>
      <w:r>
        <w:rPr>
          <w:bCs/>
        </w:rPr>
        <w:t>Mayor Jackson</w:t>
      </w:r>
      <w:r w:rsidRPr="009921EE">
        <w:rPr>
          <w:bCs/>
        </w:rPr>
        <w:t xml:space="preserve"> closed the </w:t>
      </w:r>
      <w:r>
        <w:rPr>
          <w:bCs/>
        </w:rPr>
        <w:t>public hearing</w:t>
      </w:r>
    </w:p>
    <w:p w14:paraId="6576D26F" w14:textId="77777777" w:rsidR="005D6015" w:rsidRDefault="005D6015" w:rsidP="00834B0C">
      <w:pPr>
        <w:rPr>
          <w:bCs/>
        </w:rPr>
      </w:pPr>
    </w:p>
    <w:bookmarkEnd w:id="2"/>
    <w:p w14:paraId="20147023" w14:textId="314C13E3" w:rsidR="00834B0C" w:rsidRDefault="00834B0C" w:rsidP="00834B0C">
      <w:pPr>
        <w:rPr>
          <w:bCs/>
        </w:rPr>
      </w:pPr>
      <w:r>
        <w:rPr>
          <w:bCs/>
        </w:rPr>
        <w:lastRenderedPageBreak/>
        <w:t>b. Public Comment re: re:</w:t>
      </w:r>
      <w:r w:rsidRPr="00784BB7">
        <w:rPr>
          <w:bCs/>
        </w:rPr>
        <w:t xml:space="preserve"> </w:t>
      </w:r>
      <w:r>
        <w:rPr>
          <w:bCs/>
        </w:rPr>
        <w:t>LL#</w:t>
      </w:r>
      <w:r w:rsidR="0013438E">
        <w:rPr>
          <w:bCs/>
        </w:rPr>
        <w:t>05</w:t>
      </w:r>
      <w:r>
        <w:rPr>
          <w:bCs/>
        </w:rPr>
        <w:t xml:space="preserve"> -2023- Removal of a Bus Stop/Washington Ave</w:t>
      </w:r>
    </w:p>
    <w:p w14:paraId="2A8C20AA" w14:textId="15CCC819" w:rsidR="00373040" w:rsidRPr="009921EE" w:rsidRDefault="00373040" w:rsidP="00373040">
      <w:pPr>
        <w:rPr>
          <w:bCs/>
        </w:rPr>
      </w:pPr>
      <w:r w:rsidRPr="009921EE">
        <w:rPr>
          <w:bCs/>
        </w:rPr>
        <w:t xml:space="preserve">As no one wished to speak, </w:t>
      </w:r>
      <w:r>
        <w:rPr>
          <w:bCs/>
        </w:rPr>
        <w:t>Mayor Jackson</w:t>
      </w:r>
      <w:r w:rsidRPr="009921EE">
        <w:rPr>
          <w:bCs/>
        </w:rPr>
        <w:t xml:space="preserve"> closed the </w:t>
      </w:r>
      <w:r>
        <w:rPr>
          <w:bCs/>
        </w:rPr>
        <w:t>public hearing</w:t>
      </w:r>
    </w:p>
    <w:p w14:paraId="27102B3C" w14:textId="77777777" w:rsidR="005D6015" w:rsidRDefault="005D6015" w:rsidP="00834B0C">
      <w:pPr>
        <w:rPr>
          <w:bCs/>
        </w:rPr>
      </w:pPr>
    </w:p>
    <w:p w14:paraId="6BBE2B7E" w14:textId="2B94C8F8" w:rsidR="00834B0C" w:rsidRDefault="00834B0C" w:rsidP="00834B0C">
      <w:pPr>
        <w:rPr>
          <w:bCs/>
        </w:rPr>
      </w:pPr>
      <w:r>
        <w:rPr>
          <w:b/>
        </w:rPr>
        <w:t xml:space="preserve">c. </w:t>
      </w:r>
      <w:bookmarkStart w:id="3" w:name="_Hlk133244903"/>
      <w:r w:rsidRPr="00D3521F">
        <w:rPr>
          <w:bCs/>
        </w:rPr>
        <w:t xml:space="preserve">Call for a Public Hearing on </w:t>
      </w:r>
      <w:r>
        <w:rPr>
          <w:bCs/>
        </w:rPr>
        <w:t>6/5/2023</w:t>
      </w:r>
      <w:r w:rsidR="00E164F0">
        <w:rPr>
          <w:bCs/>
        </w:rPr>
        <w:t xml:space="preserve"> </w:t>
      </w:r>
      <w:bookmarkStart w:id="4" w:name="_Hlk135662594"/>
      <w:r w:rsidR="00E164F0">
        <w:rPr>
          <w:bCs/>
        </w:rPr>
        <w:t>at 6:00pm</w:t>
      </w:r>
      <w:r>
        <w:rPr>
          <w:bCs/>
        </w:rPr>
        <w:t xml:space="preserve"> </w:t>
      </w:r>
      <w:bookmarkEnd w:id="4"/>
      <w:r>
        <w:rPr>
          <w:bCs/>
        </w:rPr>
        <w:t>re:</w:t>
      </w:r>
      <w:r w:rsidRPr="00784BB7">
        <w:rPr>
          <w:bCs/>
        </w:rPr>
        <w:t xml:space="preserve"> </w:t>
      </w:r>
      <w:r>
        <w:rPr>
          <w:bCs/>
        </w:rPr>
        <w:t>LL</w:t>
      </w:r>
      <w:proofErr w:type="gramStart"/>
      <w:r>
        <w:rPr>
          <w:bCs/>
        </w:rPr>
        <w:t>#  -</w:t>
      </w:r>
      <w:proofErr w:type="gramEnd"/>
      <w:r>
        <w:rPr>
          <w:bCs/>
        </w:rPr>
        <w:t>2023</w:t>
      </w:r>
      <w:bookmarkEnd w:id="3"/>
      <w:r>
        <w:rPr>
          <w:bCs/>
        </w:rPr>
        <w:t>- No Parking on Davis Ave</w:t>
      </w:r>
    </w:p>
    <w:p w14:paraId="66F6D416" w14:textId="4C7381EE" w:rsidR="005D6015" w:rsidRDefault="005D6015" w:rsidP="005D6015">
      <w:pPr>
        <w:rPr>
          <w:bCs/>
        </w:rPr>
      </w:pPr>
      <w:bookmarkStart w:id="5" w:name="_Hlk135225215"/>
      <w:r>
        <w:rPr>
          <w:bCs/>
        </w:rPr>
        <w:t xml:space="preserve">A motion to </w:t>
      </w:r>
      <w:r w:rsidRPr="00D3521F">
        <w:rPr>
          <w:bCs/>
        </w:rPr>
        <w:t xml:space="preserve">Call for a Public Hearing on </w:t>
      </w:r>
      <w:r>
        <w:rPr>
          <w:bCs/>
        </w:rPr>
        <w:t>6/5/2023 was made by Trustee Burlingame and seconded by Trustee Warner</w:t>
      </w:r>
    </w:p>
    <w:p w14:paraId="26333AB1" w14:textId="77777777" w:rsidR="005D6015" w:rsidRDefault="005D6015" w:rsidP="005D6015">
      <w:pPr>
        <w:rPr>
          <w:bCs/>
        </w:rPr>
      </w:pPr>
      <w:r>
        <w:t>Roll Call</w:t>
      </w:r>
    </w:p>
    <w:p w14:paraId="165F64F5" w14:textId="276664A0" w:rsidR="005D6015" w:rsidRDefault="005D6015" w:rsidP="005D6015">
      <w:pPr>
        <w:pStyle w:val="ListParagraph"/>
      </w:pPr>
      <w:r>
        <w:t>Mayor Jackson- Abstain</w:t>
      </w:r>
      <w:r>
        <w:tab/>
      </w:r>
      <w:r>
        <w:tab/>
        <w:t>Burlingame-Yes</w:t>
      </w:r>
      <w:r>
        <w:tab/>
      </w:r>
      <w:r>
        <w:tab/>
        <w:t>Warner- Yes</w:t>
      </w:r>
    </w:p>
    <w:p w14:paraId="64B0B782" w14:textId="020AF2DF" w:rsidR="005D6015" w:rsidRDefault="005D6015" w:rsidP="005D6015">
      <w:pPr>
        <w:pStyle w:val="ListParagraph"/>
      </w:pPr>
      <w:r>
        <w:tab/>
      </w:r>
      <w:r>
        <w:tab/>
      </w:r>
      <w:r>
        <w:tab/>
        <w:t>Dorner- Yes</w:t>
      </w:r>
      <w:r>
        <w:tab/>
      </w:r>
      <w:r>
        <w:tab/>
        <w:t>Wright-Absent</w:t>
      </w:r>
    </w:p>
    <w:bookmarkEnd w:id="5"/>
    <w:p w14:paraId="3AD5188B" w14:textId="77777777" w:rsidR="005D6015" w:rsidRDefault="005D6015" w:rsidP="00834B0C">
      <w:pPr>
        <w:rPr>
          <w:bCs/>
        </w:rPr>
      </w:pPr>
    </w:p>
    <w:p w14:paraId="202FC8AB" w14:textId="7A7E721C" w:rsidR="00834B0C" w:rsidRDefault="00834B0C" w:rsidP="00834B0C">
      <w:pPr>
        <w:rPr>
          <w:bCs/>
        </w:rPr>
      </w:pPr>
      <w:r w:rsidRPr="00834B0C">
        <w:rPr>
          <w:bCs/>
        </w:rPr>
        <w:t>d.</w:t>
      </w:r>
      <w:r>
        <w:rPr>
          <w:b/>
        </w:rPr>
        <w:t xml:space="preserve"> </w:t>
      </w:r>
      <w:r w:rsidRPr="00D3521F">
        <w:rPr>
          <w:bCs/>
        </w:rPr>
        <w:t xml:space="preserve">Call for a Public Hearing on </w:t>
      </w:r>
      <w:r>
        <w:rPr>
          <w:bCs/>
        </w:rPr>
        <w:t>6/5/2023</w:t>
      </w:r>
      <w:r w:rsidR="00E164F0">
        <w:rPr>
          <w:bCs/>
        </w:rPr>
        <w:t xml:space="preserve"> at 6:00pm </w:t>
      </w:r>
      <w:r>
        <w:rPr>
          <w:bCs/>
        </w:rPr>
        <w:t>re:</w:t>
      </w:r>
      <w:r w:rsidRPr="00784BB7">
        <w:rPr>
          <w:bCs/>
        </w:rPr>
        <w:t xml:space="preserve"> </w:t>
      </w:r>
      <w:r>
        <w:rPr>
          <w:bCs/>
        </w:rPr>
        <w:t>LL</w:t>
      </w:r>
      <w:proofErr w:type="gramStart"/>
      <w:r>
        <w:rPr>
          <w:bCs/>
        </w:rPr>
        <w:t>#  -</w:t>
      </w:r>
      <w:proofErr w:type="gramEnd"/>
      <w:r>
        <w:rPr>
          <w:bCs/>
        </w:rPr>
        <w:t>2023- Grass Fines &amp; Fees</w:t>
      </w:r>
    </w:p>
    <w:p w14:paraId="36FC0DC2" w14:textId="627AB350" w:rsidR="005D6015" w:rsidRDefault="005D6015" w:rsidP="005D6015">
      <w:pPr>
        <w:rPr>
          <w:bCs/>
        </w:rPr>
      </w:pPr>
      <w:r>
        <w:rPr>
          <w:bCs/>
        </w:rPr>
        <w:t xml:space="preserve">A motion to </w:t>
      </w:r>
      <w:r w:rsidRPr="00D3521F">
        <w:rPr>
          <w:bCs/>
        </w:rPr>
        <w:t xml:space="preserve">Call for a Public Hearing on </w:t>
      </w:r>
      <w:r>
        <w:rPr>
          <w:bCs/>
        </w:rPr>
        <w:t>6/5/2023 was made by Trustee Burlingame and seconded by Trustee Dorner</w:t>
      </w:r>
    </w:p>
    <w:p w14:paraId="7EA8AC6E" w14:textId="77777777" w:rsidR="005D6015" w:rsidRDefault="005D6015" w:rsidP="005D6015">
      <w:pPr>
        <w:rPr>
          <w:bCs/>
        </w:rPr>
      </w:pPr>
      <w:r>
        <w:t>Roll Call</w:t>
      </w:r>
    </w:p>
    <w:p w14:paraId="27EBF9D0" w14:textId="77777777" w:rsidR="005D6015" w:rsidRDefault="005D6015" w:rsidP="005D6015">
      <w:pPr>
        <w:pStyle w:val="ListParagraph"/>
      </w:pPr>
      <w:r>
        <w:t>Mayor Jackson- Abstain</w:t>
      </w:r>
      <w:r>
        <w:tab/>
      </w:r>
      <w:r>
        <w:tab/>
        <w:t>Burlingame-Yes</w:t>
      </w:r>
      <w:r>
        <w:tab/>
      </w:r>
      <w:r>
        <w:tab/>
        <w:t>Warner- Yes</w:t>
      </w:r>
    </w:p>
    <w:p w14:paraId="22DB7229" w14:textId="77777777" w:rsidR="005D6015" w:rsidRDefault="005D6015" w:rsidP="005D6015">
      <w:pPr>
        <w:pStyle w:val="ListParagraph"/>
      </w:pPr>
      <w:r>
        <w:tab/>
      </w:r>
      <w:r>
        <w:tab/>
      </w:r>
      <w:r>
        <w:tab/>
        <w:t>Dorner- Yes</w:t>
      </w:r>
      <w:r>
        <w:tab/>
      </w:r>
      <w:r>
        <w:tab/>
        <w:t>Wright-Absent</w:t>
      </w:r>
    </w:p>
    <w:p w14:paraId="1B7BF591" w14:textId="643218F8" w:rsidR="00834B0C" w:rsidRDefault="00834B0C" w:rsidP="00AD17D6">
      <w:pPr>
        <w:rPr>
          <w:b/>
        </w:rPr>
      </w:pPr>
    </w:p>
    <w:p w14:paraId="73214F7F" w14:textId="5FA5E3C9" w:rsidR="00AD17D6" w:rsidRPr="00F10A52" w:rsidRDefault="00AD17D6" w:rsidP="00AD17D6">
      <w:pPr>
        <w:rPr>
          <w:b/>
        </w:rPr>
      </w:pPr>
      <w:r>
        <w:rPr>
          <w:b/>
        </w:rPr>
        <w:t xml:space="preserve">9. </w:t>
      </w:r>
      <w:r w:rsidR="008A26DA">
        <w:rPr>
          <w:b/>
        </w:rPr>
        <w:t>Resolutions/Local Laws</w:t>
      </w:r>
    </w:p>
    <w:p w14:paraId="78D4EA18" w14:textId="7249693B" w:rsidR="00834B0C" w:rsidRDefault="00834B0C" w:rsidP="00834B0C">
      <w:pPr>
        <w:rPr>
          <w:bCs/>
        </w:rPr>
      </w:pPr>
      <w:r>
        <w:rPr>
          <w:bCs/>
        </w:rPr>
        <w:t xml:space="preserve">a. </w:t>
      </w:r>
      <w:bookmarkStart w:id="6" w:name="_Hlk134774228"/>
      <w:r w:rsidR="008145A2">
        <w:rPr>
          <w:bCs/>
        </w:rPr>
        <w:t>R#</w:t>
      </w:r>
      <w:r w:rsidR="006F39F2">
        <w:rPr>
          <w:bCs/>
        </w:rPr>
        <w:t>13</w:t>
      </w:r>
      <w:r w:rsidR="008145A2">
        <w:rPr>
          <w:bCs/>
        </w:rPr>
        <w:t xml:space="preserve"> -2023 to approve </w:t>
      </w:r>
      <w:bookmarkEnd w:id="6"/>
      <w:r>
        <w:rPr>
          <w:bCs/>
        </w:rPr>
        <w:t xml:space="preserve">LL# </w:t>
      </w:r>
      <w:r w:rsidR="008145A2">
        <w:rPr>
          <w:bCs/>
        </w:rPr>
        <w:t>04</w:t>
      </w:r>
      <w:r>
        <w:rPr>
          <w:bCs/>
        </w:rPr>
        <w:t xml:space="preserve"> -2023- No Parking on Groats St</w:t>
      </w:r>
    </w:p>
    <w:p w14:paraId="4E6266AE" w14:textId="668025AD" w:rsidR="006F39F2" w:rsidRDefault="006F39F2" w:rsidP="006F39F2">
      <w:pPr>
        <w:rPr>
          <w:bCs/>
        </w:rPr>
      </w:pPr>
      <w:bookmarkStart w:id="7" w:name="_Hlk135226356"/>
      <w:r>
        <w:rPr>
          <w:bCs/>
        </w:rPr>
        <w:t>A motion to approve R#</w:t>
      </w:r>
      <w:r w:rsidR="004B3BF0">
        <w:rPr>
          <w:bCs/>
        </w:rPr>
        <w:t>13-2023-</w:t>
      </w:r>
      <w:r w:rsidR="004B3BF0" w:rsidRPr="004B3BF0">
        <w:rPr>
          <w:bCs/>
        </w:rPr>
        <w:t xml:space="preserve"> </w:t>
      </w:r>
      <w:r w:rsidR="004B3BF0">
        <w:rPr>
          <w:bCs/>
        </w:rPr>
        <w:t>No Parking on Groats St</w:t>
      </w:r>
      <w:r>
        <w:rPr>
          <w:bCs/>
        </w:rPr>
        <w:t xml:space="preserve"> was made by Trustee Burlingame and seconded by Trustee Warner</w:t>
      </w:r>
    </w:p>
    <w:p w14:paraId="3009F68E" w14:textId="77777777" w:rsidR="006F39F2" w:rsidRDefault="006F39F2" w:rsidP="006F39F2">
      <w:pPr>
        <w:rPr>
          <w:bCs/>
        </w:rPr>
      </w:pPr>
      <w:r>
        <w:t>Roll Call</w:t>
      </w:r>
    </w:p>
    <w:p w14:paraId="09447B28" w14:textId="77777777" w:rsidR="006F39F2" w:rsidRDefault="006F39F2" w:rsidP="006F39F2">
      <w:pPr>
        <w:pStyle w:val="ListParagraph"/>
      </w:pPr>
      <w:r>
        <w:t>Mayor Jackson- Abstain</w:t>
      </w:r>
      <w:r>
        <w:tab/>
      </w:r>
      <w:r>
        <w:tab/>
        <w:t>Burlingame-Yes</w:t>
      </w:r>
      <w:r>
        <w:tab/>
      </w:r>
      <w:r>
        <w:tab/>
        <w:t>Warner- Yes</w:t>
      </w:r>
    </w:p>
    <w:p w14:paraId="233571A5" w14:textId="77777777" w:rsidR="006F39F2" w:rsidRDefault="006F39F2" w:rsidP="006F39F2">
      <w:pPr>
        <w:pStyle w:val="ListParagraph"/>
      </w:pPr>
      <w:r>
        <w:tab/>
      </w:r>
      <w:r>
        <w:tab/>
      </w:r>
      <w:r>
        <w:tab/>
        <w:t>Dorner- Yes</w:t>
      </w:r>
      <w:r>
        <w:tab/>
      </w:r>
      <w:r>
        <w:tab/>
        <w:t>Wright-Absent</w:t>
      </w:r>
    </w:p>
    <w:bookmarkEnd w:id="7"/>
    <w:p w14:paraId="4A569D71" w14:textId="77777777" w:rsidR="00B757E4" w:rsidRDefault="00B757E4" w:rsidP="00B757E4">
      <w:pPr>
        <w:jc w:val="center"/>
        <w:rPr>
          <w:rFonts w:eastAsiaTheme="minorHAnsi"/>
          <w:b/>
          <w:i/>
          <w:iCs/>
          <w:color w:val="767171" w:themeColor="background2" w:themeShade="80"/>
          <w:sz w:val="20"/>
          <w:szCs w:val="20"/>
        </w:rPr>
      </w:pPr>
    </w:p>
    <w:p w14:paraId="08DB17C9" w14:textId="1AE12509" w:rsidR="00B757E4" w:rsidRPr="00B757E4" w:rsidRDefault="00B757E4" w:rsidP="00B757E4">
      <w:pPr>
        <w:jc w:val="center"/>
        <w:rPr>
          <w:rFonts w:eastAsiaTheme="minorHAnsi"/>
          <w:b/>
          <w:i/>
          <w:iCs/>
          <w:color w:val="767171" w:themeColor="background2" w:themeShade="80"/>
          <w:sz w:val="20"/>
          <w:szCs w:val="20"/>
        </w:rPr>
      </w:pPr>
      <w:r w:rsidRPr="00B757E4">
        <w:rPr>
          <w:rFonts w:eastAsiaTheme="minorHAnsi"/>
          <w:b/>
          <w:i/>
          <w:iCs/>
          <w:color w:val="767171" w:themeColor="background2" w:themeShade="80"/>
          <w:sz w:val="20"/>
          <w:szCs w:val="20"/>
        </w:rPr>
        <w:t>VILLAGE OF ENDICOTT</w:t>
      </w:r>
    </w:p>
    <w:p w14:paraId="582C3270" w14:textId="77777777" w:rsidR="00B757E4" w:rsidRPr="00B757E4" w:rsidRDefault="00B757E4" w:rsidP="00B757E4">
      <w:pPr>
        <w:jc w:val="center"/>
        <w:rPr>
          <w:rFonts w:eastAsiaTheme="minorHAnsi"/>
          <w:b/>
          <w:i/>
          <w:iCs/>
          <w:color w:val="767171" w:themeColor="background2" w:themeShade="80"/>
          <w:sz w:val="20"/>
          <w:szCs w:val="20"/>
        </w:rPr>
      </w:pPr>
      <w:r w:rsidRPr="00B757E4">
        <w:rPr>
          <w:rFonts w:eastAsiaTheme="minorHAnsi"/>
          <w:b/>
          <w:i/>
          <w:iCs/>
          <w:color w:val="767171" w:themeColor="background2" w:themeShade="80"/>
          <w:sz w:val="20"/>
          <w:szCs w:val="20"/>
        </w:rPr>
        <w:t>LOCAL LAW NO. 04 OF THE YEAR 2023</w:t>
      </w:r>
    </w:p>
    <w:p w14:paraId="3297EA46" w14:textId="77777777" w:rsidR="00B757E4" w:rsidRPr="00B757E4" w:rsidRDefault="00B757E4" w:rsidP="00B757E4">
      <w:pPr>
        <w:jc w:val="center"/>
        <w:rPr>
          <w:rFonts w:eastAsiaTheme="minorHAnsi"/>
          <w:i/>
          <w:iCs/>
          <w:color w:val="767171" w:themeColor="background2" w:themeShade="80"/>
          <w:sz w:val="20"/>
          <w:szCs w:val="20"/>
        </w:rPr>
      </w:pPr>
    </w:p>
    <w:p w14:paraId="09035560" w14:textId="77777777" w:rsidR="00B757E4" w:rsidRPr="00B757E4" w:rsidRDefault="00B757E4" w:rsidP="00B757E4">
      <w:pPr>
        <w:jc w:val="center"/>
        <w:rPr>
          <w:rFonts w:eastAsiaTheme="minorHAnsi"/>
          <w:i/>
          <w:iCs/>
          <w:color w:val="767171" w:themeColor="background2" w:themeShade="80"/>
          <w:sz w:val="20"/>
          <w:szCs w:val="20"/>
        </w:rPr>
      </w:pPr>
      <w:r w:rsidRPr="00B757E4">
        <w:rPr>
          <w:rFonts w:eastAsiaTheme="minorHAnsi"/>
          <w:i/>
          <w:iCs/>
          <w:color w:val="767171" w:themeColor="background2" w:themeShade="80"/>
          <w:sz w:val="20"/>
          <w:szCs w:val="20"/>
        </w:rPr>
        <w:t>A LOCAL LAW AMENDING CHAPTER 235 OF THE VEHICLE AND TRAFFIC LAW TO RESTRICT PARKING ON CERTAIN PARTS OF GROATS STREET</w:t>
      </w:r>
    </w:p>
    <w:p w14:paraId="5FEF0476" w14:textId="77777777" w:rsidR="00B757E4" w:rsidRPr="00B757E4" w:rsidRDefault="00B757E4" w:rsidP="00B757E4">
      <w:pPr>
        <w:rPr>
          <w:rFonts w:eastAsiaTheme="minorHAnsi"/>
          <w:i/>
          <w:iCs/>
          <w:color w:val="767171" w:themeColor="background2" w:themeShade="80"/>
          <w:sz w:val="20"/>
          <w:szCs w:val="20"/>
        </w:rPr>
      </w:pPr>
    </w:p>
    <w:p w14:paraId="6F8B12BC" w14:textId="77777777" w:rsidR="00B757E4" w:rsidRPr="00B757E4" w:rsidRDefault="00B757E4" w:rsidP="00B757E4">
      <w:pPr>
        <w:rPr>
          <w:rFonts w:eastAsiaTheme="minorHAnsi"/>
          <w:i/>
          <w:iCs/>
          <w:color w:val="767171" w:themeColor="background2" w:themeShade="80"/>
          <w:sz w:val="20"/>
          <w:szCs w:val="20"/>
        </w:rPr>
      </w:pPr>
      <w:r w:rsidRPr="00B757E4">
        <w:rPr>
          <w:rFonts w:eastAsiaTheme="minorHAnsi"/>
          <w:i/>
          <w:iCs/>
          <w:color w:val="767171" w:themeColor="background2" w:themeShade="80"/>
          <w:sz w:val="20"/>
          <w:szCs w:val="20"/>
        </w:rPr>
        <w:tab/>
        <w:t>Be it enacted by the Board of Trustees of the Village of Endicott as follows:</w:t>
      </w:r>
    </w:p>
    <w:p w14:paraId="455A9767" w14:textId="77777777" w:rsidR="00B757E4" w:rsidRPr="00B757E4" w:rsidRDefault="00B757E4" w:rsidP="00B757E4">
      <w:pPr>
        <w:rPr>
          <w:rFonts w:eastAsiaTheme="minorHAnsi"/>
          <w:i/>
          <w:iCs/>
          <w:color w:val="767171" w:themeColor="background2" w:themeShade="80"/>
          <w:sz w:val="20"/>
          <w:szCs w:val="20"/>
        </w:rPr>
      </w:pPr>
    </w:p>
    <w:p w14:paraId="3F6F33D8" w14:textId="77777777" w:rsidR="00B757E4" w:rsidRPr="00B757E4" w:rsidRDefault="00B757E4" w:rsidP="00B757E4">
      <w:pPr>
        <w:rPr>
          <w:rFonts w:eastAsiaTheme="minorHAnsi"/>
          <w:i/>
          <w:iCs/>
          <w:color w:val="767171" w:themeColor="background2" w:themeShade="80"/>
          <w:sz w:val="20"/>
          <w:szCs w:val="20"/>
          <w:u w:val="single"/>
        </w:rPr>
      </w:pPr>
      <w:r w:rsidRPr="00B757E4">
        <w:rPr>
          <w:rFonts w:eastAsiaTheme="minorHAnsi"/>
          <w:i/>
          <w:iCs/>
          <w:color w:val="767171" w:themeColor="background2" w:themeShade="80"/>
          <w:sz w:val="20"/>
          <w:szCs w:val="20"/>
          <w:u w:val="single"/>
        </w:rPr>
        <w:t>Section 1.</w:t>
      </w:r>
      <w:r w:rsidRPr="00B757E4">
        <w:rPr>
          <w:rFonts w:eastAsiaTheme="minorHAnsi"/>
          <w:i/>
          <w:iCs/>
          <w:color w:val="767171" w:themeColor="background2" w:themeShade="80"/>
          <w:sz w:val="20"/>
          <w:szCs w:val="20"/>
        </w:rPr>
        <w:tab/>
      </w:r>
      <w:r w:rsidRPr="00B757E4">
        <w:rPr>
          <w:rFonts w:eastAsiaTheme="minorHAnsi"/>
          <w:i/>
          <w:iCs/>
          <w:color w:val="767171" w:themeColor="background2" w:themeShade="80"/>
          <w:sz w:val="20"/>
          <w:szCs w:val="20"/>
          <w:u w:val="single"/>
        </w:rPr>
        <w:t>Amendment to Section 235-74, Schedule XIV: Parking Prohibited at All Times</w:t>
      </w:r>
    </w:p>
    <w:p w14:paraId="2824AEC0" w14:textId="77777777" w:rsidR="00B757E4" w:rsidRPr="00B757E4" w:rsidRDefault="00B757E4" w:rsidP="00B757E4">
      <w:pPr>
        <w:rPr>
          <w:rFonts w:eastAsiaTheme="minorHAnsi"/>
          <w:i/>
          <w:iCs/>
          <w:color w:val="767171" w:themeColor="background2" w:themeShade="80"/>
          <w:sz w:val="20"/>
          <w:szCs w:val="20"/>
        </w:rPr>
      </w:pPr>
    </w:p>
    <w:p w14:paraId="2250C7F4" w14:textId="77777777" w:rsidR="00B757E4" w:rsidRPr="00B757E4" w:rsidRDefault="00B757E4" w:rsidP="00B757E4">
      <w:pPr>
        <w:jc w:val="both"/>
        <w:rPr>
          <w:rFonts w:eastAsiaTheme="minorHAnsi"/>
          <w:i/>
          <w:iCs/>
          <w:color w:val="767171" w:themeColor="background2" w:themeShade="80"/>
          <w:sz w:val="20"/>
          <w:szCs w:val="20"/>
        </w:rPr>
      </w:pPr>
      <w:r w:rsidRPr="00B757E4">
        <w:rPr>
          <w:rFonts w:eastAsiaTheme="minorHAnsi"/>
          <w:i/>
          <w:iCs/>
          <w:color w:val="767171" w:themeColor="background2" w:themeShade="80"/>
          <w:sz w:val="20"/>
          <w:szCs w:val="20"/>
        </w:rPr>
        <w:tab/>
        <w:t xml:space="preserve">Section 235-74 of the Village of Endicott Code shall hereby be amended by adding the following to Schedule XIV: </w:t>
      </w:r>
    </w:p>
    <w:p w14:paraId="1013AB11" w14:textId="77777777" w:rsidR="00B757E4" w:rsidRPr="00B757E4" w:rsidRDefault="00B757E4" w:rsidP="00B757E4">
      <w:pPr>
        <w:contextualSpacing/>
        <w:rPr>
          <w:rFonts w:eastAsiaTheme="minorHAnsi"/>
          <w:i/>
          <w:iCs/>
          <w:color w:val="767171" w:themeColor="background2" w:themeShade="80"/>
          <w:sz w:val="20"/>
          <w:szCs w:val="20"/>
        </w:rPr>
      </w:pPr>
    </w:p>
    <w:p w14:paraId="5D967355" w14:textId="77777777" w:rsidR="00B757E4" w:rsidRPr="00B757E4" w:rsidRDefault="00B757E4" w:rsidP="00B757E4">
      <w:pPr>
        <w:ind w:firstLine="720"/>
        <w:contextualSpacing/>
        <w:rPr>
          <w:rFonts w:eastAsiaTheme="minorHAnsi"/>
          <w:i/>
          <w:iCs/>
          <w:color w:val="767171" w:themeColor="background2" w:themeShade="80"/>
          <w:sz w:val="20"/>
          <w:szCs w:val="20"/>
        </w:rPr>
      </w:pPr>
      <w:r w:rsidRPr="00B757E4">
        <w:rPr>
          <w:rFonts w:eastAsiaTheme="minorHAnsi"/>
          <w:b/>
          <w:i/>
          <w:iCs/>
          <w:color w:val="767171" w:themeColor="background2" w:themeShade="80"/>
          <w:sz w:val="20"/>
          <w:szCs w:val="20"/>
        </w:rPr>
        <w:t>Name of Street</w:t>
      </w:r>
      <w:r w:rsidRPr="00B757E4">
        <w:rPr>
          <w:rFonts w:eastAsiaTheme="minorHAnsi"/>
          <w:b/>
          <w:i/>
          <w:iCs/>
          <w:color w:val="767171" w:themeColor="background2" w:themeShade="80"/>
          <w:sz w:val="20"/>
          <w:szCs w:val="20"/>
        </w:rPr>
        <w:tab/>
        <w:t>Side</w:t>
      </w:r>
      <w:r w:rsidRPr="00B757E4">
        <w:rPr>
          <w:rFonts w:eastAsiaTheme="minorHAnsi"/>
          <w:b/>
          <w:i/>
          <w:iCs/>
          <w:color w:val="767171" w:themeColor="background2" w:themeShade="80"/>
          <w:sz w:val="20"/>
          <w:szCs w:val="20"/>
        </w:rPr>
        <w:tab/>
      </w:r>
      <w:r w:rsidRPr="00B757E4">
        <w:rPr>
          <w:rFonts w:eastAsiaTheme="minorHAnsi"/>
          <w:b/>
          <w:i/>
          <w:iCs/>
          <w:color w:val="767171" w:themeColor="background2" w:themeShade="80"/>
          <w:sz w:val="20"/>
          <w:szCs w:val="20"/>
        </w:rPr>
        <w:tab/>
        <w:t>Location</w:t>
      </w:r>
    </w:p>
    <w:p w14:paraId="6FD35AA5" w14:textId="77777777" w:rsidR="00B757E4" w:rsidRPr="00B757E4" w:rsidRDefault="00B757E4" w:rsidP="00B757E4">
      <w:pPr>
        <w:contextualSpacing/>
        <w:rPr>
          <w:rFonts w:eastAsiaTheme="minorHAnsi"/>
          <w:i/>
          <w:iCs/>
          <w:color w:val="767171" w:themeColor="background2" w:themeShade="80"/>
          <w:sz w:val="20"/>
          <w:szCs w:val="20"/>
        </w:rPr>
      </w:pPr>
    </w:p>
    <w:p w14:paraId="1A4952D2" w14:textId="77777777" w:rsidR="00B757E4" w:rsidRPr="00B757E4" w:rsidRDefault="00B757E4" w:rsidP="00B757E4">
      <w:pPr>
        <w:ind w:firstLine="720"/>
        <w:contextualSpacing/>
        <w:rPr>
          <w:rFonts w:eastAsiaTheme="minorHAnsi"/>
          <w:i/>
          <w:iCs/>
          <w:color w:val="767171" w:themeColor="background2" w:themeShade="80"/>
          <w:sz w:val="20"/>
          <w:szCs w:val="20"/>
        </w:rPr>
      </w:pPr>
      <w:r w:rsidRPr="00B757E4">
        <w:rPr>
          <w:rFonts w:eastAsiaTheme="minorHAnsi"/>
          <w:i/>
          <w:iCs/>
          <w:color w:val="767171" w:themeColor="background2" w:themeShade="80"/>
          <w:sz w:val="20"/>
          <w:szCs w:val="20"/>
        </w:rPr>
        <w:t>Groats Street</w:t>
      </w:r>
      <w:r w:rsidRPr="00B757E4">
        <w:rPr>
          <w:rFonts w:eastAsiaTheme="minorHAnsi"/>
          <w:i/>
          <w:iCs/>
          <w:color w:val="767171" w:themeColor="background2" w:themeShade="80"/>
          <w:sz w:val="20"/>
          <w:szCs w:val="20"/>
        </w:rPr>
        <w:tab/>
      </w:r>
      <w:r w:rsidRPr="00B757E4">
        <w:rPr>
          <w:rFonts w:eastAsiaTheme="minorHAnsi"/>
          <w:i/>
          <w:iCs/>
          <w:color w:val="767171" w:themeColor="background2" w:themeShade="80"/>
          <w:sz w:val="20"/>
          <w:szCs w:val="20"/>
        </w:rPr>
        <w:tab/>
        <w:t>South</w:t>
      </w:r>
      <w:r w:rsidRPr="00B757E4">
        <w:rPr>
          <w:rFonts w:eastAsiaTheme="minorHAnsi"/>
          <w:i/>
          <w:iCs/>
          <w:color w:val="767171" w:themeColor="background2" w:themeShade="80"/>
          <w:sz w:val="20"/>
          <w:szCs w:val="20"/>
        </w:rPr>
        <w:tab/>
      </w:r>
      <w:r w:rsidRPr="00B757E4">
        <w:rPr>
          <w:rFonts w:eastAsiaTheme="minorHAnsi"/>
          <w:i/>
          <w:iCs/>
          <w:color w:val="767171" w:themeColor="background2" w:themeShade="80"/>
          <w:sz w:val="20"/>
          <w:szCs w:val="20"/>
        </w:rPr>
        <w:tab/>
      </w:r>
      <w:proofErr w:type="gramStart"/>
      <w:r w:rsidRPr="00B757E4">
        <w:rPr>
          <w:rFonts w:eastAsiaTheme="minorHAnsi"/>
          <w:i/>
          <w:iCs/>
          <w:color w:val="767171" w:themeColor="background2" w:themeShade="80"/>
          <w:sz w:val="20"/>
          <w:szCs w:val="20"/>
        </w:rPr>
        <w:t>From</w:t>
      </w:r>
      <w:proofErr w:type="gramEnd"/>
      <w:r w:rsidRPr="00B757E4">
        <w:rPr>
          <w:rFonts w:eastAsiaTheme="minorHAnsi"/>
          <w:i/>
          <w:iCs/>
          <w:color w:val="767171" w:themeColor="background2" w:themeShade="80"/>
          <w:sz w:val="20"/>
          <w:szCs w:val="20"/>
        </w:rPr>
        <w:t xml:space="preserve"> N. Oak Avenue east to the dead end</w:t>
      </w:r>
    </w:p>
    <w:p w14:paraId="09FB04E7" w14:textId="77777777" w:rsidR="00B757E4" w:rsidRPr="00B757E4" w:rsidRDefault="00B757E4" w:rsidP="00B757E4">
      <w:pPr>
        <w:contextualSpacing/>
        <w:rPr>
          <w:rFonts w:eastAsiaTheme="minorHAnsi"/>
          <w:i/>
          <w:iCs/>
          <w:color w:val="767171" w:themeColor="background2" w:themeShade="80"/>
          <w:sz w:val="20"/>
          <w:szCs w:val="20"/>
          <w:u w:val="single"/>
        </w:rPr>
      </w:pPr>
    </w:p>
    <w:p w14:paraId="7DF7D7BF" w14:textId="77777777" w:rsidR="00B757E4" w:rsidRPr="00B757E4" w:rsidRDefault="00B757E4" w:rsidP="00B757E4">
      <w:pPr>
        <w:spacing w:before="120"/>
        <w:rPr>
          <w:rFonts w:eastAsiaTheme="minorHAnsi"/>
          <w:i/>
          <w:iCs/>
          <w:color w:val="767171" w:themeColor="background2" w:themeShade="80"/>
          <w:sz w:val="20"/>
          <w:szCs w:val="20"/>
        </w:rPr>
      </w:pPr>
      <w:r w:rsidRPr="00B757E4">
        <w:rPr>
          <w:rFonts w:eastAsiaTheme="minorHAnsi"/>
          <w:i/>
          <w:iCs/>
          <w:color w:val="767171" w:themeColor="background2" w:themeShade="80"/>
          <w:sz w:val="20"/>
          <w:szCs w:val="20"/>
          <w:u w:val="single"/>
        </w:rPr>
        <w:t>Section 2.</w:t>
      </w:r>
      <w:r w:rsidRPr="00B757E4">
        <w:rPr>
          <w:rFonts w:eastAsiaTheme="minorHAnsi"/>
          <w:i/>
          <w:iCs/>
          <w:color w:val="767171" w:themeColor="background2" w:themeShade="80"/>
          <w:sz w:val="20"/>
          <w:szCs w:val="20"/>
        </w:rPr>
        <w:t xml:space="preserve"> </w:t>
      </w:r>
      <w:r w:rsidRPr="00B757E4">
        <w:rPr>
          <w:rFonts w:eastAsiaTheme="minorHAnsi"/>
          <w:i/>
          <w:iCs/>
          <w:color w:val="767171" w:themeColor="background2" w:themeShade="80"/>
          <w:sz w:val="20"/>
          <w:szCs w:val="20"/>
        </w:rPr>
        <w:tab/>
      </w:r>
      <w:r w:rsidRPr="00B757E4">
        <w:rPr>
          <w:rFonts w:eastAsiaTheme="minorHAnsi"/>
          <w:i/>
          <w:iCs/>
          <w:color w:val="767171" w:themeColor="background2" w:themeShade="80"/>
          <w:sz w:val="20"/>
          <w:szCs w:val="20"/>
          <w:u w:val="single"/>
        </w:rPr>
        <w:t>Remainder</w:t>
      </w:r>
    </w:p>
    <w:p w14:paraId="281CC5AE" w14:textId="77777777" w:rsidR="00B757E4" w:rsidRPr="00B757E4" w:rsidRDefault="00B757E4" w:rsidP="00B757E4">
      <w:pPr>
        <w:contextualSpacing/>
        <w:rPr>
          <w:rFonts w:eastAsiaTheme="minorHAnsi"/>
          <w:i/>
          <w:iCs/>
          <w:color w:val="767171" w:themeColor="background2" w:themeShade="80"/>
          <w:sz w:val="20"/>
          <w:szCs w:val="20"/>
        </w:rPr>
      </w:pPr>
    </w:p>
    <w:p w14:paraId="72D87176" w14:textId="77777777" w:rsidR="00B757E4" w:rsidRPr="00B757E4" w:rsidRDefault="00B757E4" w:rsidP="00B757E4">
      <w:pPr>
        <w:contextualSpacing/>
        <w:jc w:val="both"/>
        <w:rPr>
          <w:rFonts w:eastAsiaTheme="minorHAnsi"/>
          <w:i/>
          <w:iCs/>
          <w:color w:val="767171" w:themeColor="background2" w:themeShade="80"/>
          <w:sz w:val="20"/>
          <w:szCs w:val="20"/>
        </w:rPr>
      </w:pPr>
      <w:r w:rsidRPr="00B757E4">
        <w:rPr>
          <w:rFonts w:eastAsiaTheme="minorHAnsi"/>
          <w:i/>
          <w:iCs/>
          <w:color w:val="767171" w:themeColor="background2" w:themeShade="80"/>
          <w:sz w:val="20"/>
          <w:szCs w:val="20"/>
        </w:rPr>
        <w:t>Except as hereinabove amended, the remainder of the Village Code of the Village of Endicott shall remain in full force and effect.</w:t>
      </w:r>
    </w:p>
    <w:p w14:paraId="7485A01E" w14:textId="77777777" w:rsidR="00B757E4" w:rsidRPr="00B757E4" w:rsidRDefault="00B757E4" w:rsidP="00B757E4">
      <w:pPr>
        <w:contextualSpacing/>
        <w:rPr>
          <w:rFonts w:eastAsiaTheme="minorHAnsi"/>
          <w:i/>
          <w:iCs/>
          <w:color w:val="767171" w:themeColor="background2" w:themeShade="80"/>
          <w:sz w:val="20"/>
          <w:szCs w:val="20"/>
        </w:rPr>
      </w:pPr>
    </w:p>
    <w:p w14:paraId="455CA099" w14:textId="77777777" w:rsidR="00B757E4" w:rsidRPr="00B757E4" w:rsidRDefault="00B757E4" w:rsidP="00B757E4">
      <w:pPr>
        <w:contextualSpacing/>
        <w:rPr>
          <w:rFonts w:eastAsiaTheme="minorHAnsi"/>
          <w:i/>
          <w:iCs/>
          <w:color w:val="767171" w:themeColor="background2" w:themeShade="80"/>
          <w:sz w:val="20"/>
          <w:szCs w:val="20"/>
        </w:rPr>
      </w:pPr>
      <w:r w:rsidRPr="00B757E4">
        <w:rPr>
          <w:rFonts w:eastAsiaTheme="minorHAnsi"/>
          <w:i/>
          <w:iCs/>
          <w:color w:val="767171" w:themeColor="background2" w:themeShade="80"/>
          <w:sz w:val="20"/>
          <w:szCs w:val="20"/>
          <w:u w:val="single"/>
        </w:rPr>
        <w:t>Section 3.</w:t>
      </w:r>
      <w:r w:rsidRPr="00B757E4">
        <w:rPr>
          <w:rFonts w:eastAsiaTheme="minorHAnsi"/>
          <w:i/>
          <w:iCs/>
          <w:color w:val="767171" w:themeColor="background2" w:themeShade="80"/>
          <w:sz w:val="20"/>
          <w:szCs w:val="20"/>
        </w:rPr>
        <w:tab/>
      </w:r>
      <w:r w:rsidRPr="00B757E4">
        <w:rPr>
          <w:rFonts w:eastAsiaTheme="minorHAnsi"/>
          <w:i/>
          <w:iCs/>
          <w:color w:val="767171" w:themeColor="background2" w:themeShade="80"/>
          <w:sz w:val="20"/>
          <w:szCs w:val="20"/>
          <w:u w:val="single"/>
        </w:rPr>
        <w:t>Separability</w:t>
      </w:r>
    </w:p>
    <w:p w14:paraId="0D89F79C" w14:textId="77777777" w:rsidR="00B757E4" w:rsidRPr="00B757E4" w:rsidRDefault="00B757E4" w:rsidP="00B757E4">
      <w:pPr>
        <w:contextualSpacing/>
        <w:rPr>
          <w:rFonts w:eastAsiaTheme="minorHAnsi"/>
          <w:i/>
          <w:iCs/>
          <w:color w:val="767171" w:themeColor="background2" w:themeShade="80"/>
          <w:sz w:val="20"/>
          <w:szCs w:val="20"/>
        </w:rPr>
      </w:pPr>
    </w:p>
    <w:p w14:paraId="00ECCFFA" w14:textId="77777777" w:rsidR="00B757E4" w:rsidRPr="00B757E4" w:rsidRDefault="00B757E4" w:rsidP="00B757E4">
      <w:pPr>
        <w:contextualSpacing/>
        <w:jc w:val="both"/>
        <w:rPr>
          <w:rFonts w:eastAsiaTheme="minorHAnsi"/>
          <w:i/>
          <w:iCs/>
          <w:color w:val="767171" w:themeColor="background2" w:themeShade="80"/>
          <w:sz w:val="20"/>
          <w:szCs w:val="20"/>
        </w:rPr>
      </w:pPr>
      <w:r w:rsidRPr="00B757E4">
        <w:rPr>
          <w:rFonts w:eastAsiaTheme="minorHAnsi"/>
          <w:i/>
          <w:iCs/>
          <w:color w:val="767171" w:themeColor="background2" w:themeShade="80"/>
          <w:sz w:val="20"/>
          <w:szCs w:val="20"/>
        </w:rPr>
        <w:t xml:space="preserve">The provisions of this Local Law are separable and if any provision, clause, sentence, subsection, word or part thereof is held illegal, invalid, unconstitutional, or inapplicable to any person or circumstance, such illegality, invalidity or </w:t>
      </w:r>
      <w:r w:rsidRPr="00B757E4">
        <w:rPr>
          <w:rFonts w:eastAsiaTheme="minorHAnsi"/>
          <w:i/>
          <w:iCs/>
          <w:color w:val="767171" w:themeColor="background2" w:themeShade="80"/>
          <w:sz w:val="20"/>
          <w:szCs w:val="20"/>
        </w:rPr>
        <w:lastRenderedPageBreak/>
        <w:t>unconstitutionality, or 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14:paraId="17F3550F" w14:textId="77777777" w:rsidR="00B757E4" w:rsidRPr="00B757E4" w:rsidRDefault="00B757E4" w:rsidP="00B757E4">
      <w:pPr>
        <w:contextualSpacing/>
        <w:rPr>
          <w:rFonts w:eastAsiaTheme="minorHAnsi"/>
          <w:i/>
          <w:iCs/>
          <w:color w:val="767171" w:themeColor="background2" w:themeShade="80"/>
          <w:sz w:val="20"/>
          <w:szCs w:val="20"/>
        </w:rPr>
      </w:pPr>
    </w:p>
    <w:p w14:paraId="6D12CC81" w14:textId="77777777" w:rsidR="00B757E4" w:rsidRPr="00B757E4" w:rsidRDefault="00B757E4" w:rsidP="00B757E4">
      <w:pPr>
        <w:contextualSpacing/>
        <w:rPr>
          <w:rFonts w:eastAsiaTheme="minorHAnsi"/>
          <w:i/>
          <w:iCs/>
          <w:color w:val="767171" w:themeColor="background2" w:themeShade="80"/>
          <w:sz w:val="20"/>
          <w:szCs w:val="20"/>
        </w:rPr>
      </w:pPr>
      <w:r w:rsidRPr="00B757E4">
        <w:rPr>
          <w:rFonts w:eastAsiaTheme="minorHAnsi"/>
          <w:i/>
          <w:iCs/>
          <w:color w:val="767171" w:themeColor="background2" w:themeShade="80"/>
          <w:sz w:val="20"/>
          <w:szCs w:val="20"/>
          <w:u w:val="single"/>
        </w:rPr>
        <w:t>Section 4.</w:t>
      </w:r>
      <w:r w:rsidRPr="00B757E4">
        <w:rPr>
          <w:rFonts w:eastAsiaTheme="minorHAnsi"/>
          <w:i/>
          <w:iCs/>
          <w:color w:val="767171" w:themeColor="background2" w:themeShade="80"/>
          <w:sz w:val="20"/>
          <w:szCs w:val="20"/>
        </w:rPr>
        <w:t xml:space="preserve"> </w:t>
      </w:r>
      <w:r w:rsidRPr="00B757E4">
        <w:rPr>
          <w:rFonts w:eastAsiaTheme="minorHAnsi"/>
          <w:i/>
          <w:iCs/>
          <w:color w:val="767171" w:themeColor="background2" w:themeShade="80"/>
          <w:sz w:val="20"/>
          <w:szCs w:val="20"/>
        </w:rPr>
        <w:tab/>
      </w:r>
      <w:r w:rsidRPr="00B757E4">
        <w:rPr>
          <w:rFonts w:eastAsiaTheme="minorHAnsi"/>
          <w:i/>
          <w:iCs/>
          <w:color w:val="767171" w:themeColor="background2" w:themeShade="80"/>
          <w:sz w:val="20"/>
          <w:szCs w:val="20"/>
          <w:u w:val="single"/>
        </w:rPr>
        <w:t>Effective Date</w:t>
      </w:r>
    </w:p>
    <w:p w14:paraId="053C7514" w14:textId="77777777" w:rsidR="00B757E4" w:rsidRPr="00B757E4" w:rsidRDefault="00B757E4" w:rsidP="00B757E4">
      <w:pPr>
        <w:contextualSpacing/>
        <w:rPr>
          <w:rFonts w:eastAsiaTheme="minorHAnsi"/>
          <w:i/>
          <w:iCs/>
          <w:color w:val="767171" w:themeColor="background2" w:themeShade="80"/>
          <w:sz w:val="20"/>
          <w:szCs w:val="20"/>
        </w:rPr>
      </w:pPr>
    </w:p>
    <w:p w14:paraId="7B64340A" w14:textId="77777777" w:rsidR="00B757E4" w:rsidRPr="00B757E4" w:rsidRDefault="00B757E4" w:rsidP="00B757E4">
      <w:pPr>
        <w:contextualSpacing/>
        <w:jc w:val="both"/>
        <w:rPr>
          <w:rFonts w:eastAsiaTheme="minorHAnsi"/>
          <w:i/>
          <w:iCs/>
          <w:color w:val="767171" w:themeColor="background2" w:themeShade="80"/>
          <w:sz w:val="20"/>
          <w:szCs w:val="20"/>
        </w:rPr>
      </w:pPr>
      <w:r w:rsidRPr="00B757E4">
        <w:rPr>
          <w:rFonts w:eastAsiaTheme="minorHAnsi"/>
          <w:i/>
          <w:iCs/>
          <w:color w:val="767171" w:themeColor="background2" w:themeShade="80"/>
          <w:sz w:val="20"/>
          <w:szCs w:val="20"/>
        </w:rPr>
        <w:t>This Local Law shall take effect immediately upon filing with the New York State Secretary of State in accordance with Section 27 of the Municipal Home Rule Law.</w:t>
      </w:r>
    </w:p>
    <w:p w14:paraId="4E2D512D" w14:textId="77777777" w:rsidR="00B757E4" w:rsidRPr="00B757E4" w:rsidRDefault="00B757E4" w:rsidP="00B757E4">
      <w:pPr>
        <w:widowControl w:val="0"/>
        <w:autoSpaceDE w:val="0"/>
        <w:autoSpaceDN w:val="0"/>
        <w:adjustRightInd w:val="0"/>
        <w:jc w:val="center"/>
        <w:rPr>
          <w:rFonts w:ascii="Times" w:hAnsi="Times" w:cs="Times"/>
          <w:b/>
          <w:i/>
          <w:iCs/>
          <w:color w:val="767171" w:themeColor="background2" w:themeShade="80"/>
          <w:sz w:val="20"/>
          <w:szCs w:val="20"/>
          <w:u w:val="single"/>
        </w:rPr>
      </w:pPr>
    </w:p>
    <w:p w14:paraId="1B2593CE" w14:textId="4AD514CE" w:rsidR="00834B0C" w:rsidRDefault="00834B0C" w:rsidP="00834B0C">
      <w:pPr>
        <w:rPr>
          <w:bCs/>
        </w:rPr>
      </w:pPr>
      <w:r>
        <w:rPr>
          <w:bCs/>
        </w:rPr>
        <w:t xml:space="preserve">b. </w:t>
      </w:r>
      <w:r w:rsidR="008145A2">
        <w:rPr>
          <w:bCs/>
        </w:rPr>
        <w:t>R#</w:t>
      </w:r>
      <w:r w:rsidR="006F39F2">
        <w:rPr>
          <w:bCs/>
        </w:rPr>
        <w:t>14</w:t>
      </w:r>
      <w:r w:rsidR="008145A2">
        <w:rPr>
          <w:bCs/>
        </w:rPr>
        <w:t xml:space="preserve"> -2023 to approve </w:t>
      </w:r>
      <w:r>
        <w:rPr>
          <w:bCs/>
        </w:rPr>
        <w:t xml:space="preserve">LL# </w:t>
      </w:r>
      <w:r w:rsidR="008145A2">
        <w:rPr>
          <w:bCs/>
        </w:rPr>
        <w:t xml:space="preserve">05 </w:t>
      </w:r>
      <w:r>
        <w:rPr>
          <w:bCs/>
        </w:rPr>
        <w:t xml:space="preserve">-2023- </w:t>
      </w:r>
      <w:bookmarkStart w:id="8" w:name="_Hlk135662743"/>
      <w:r>
        <w:rPr>
          <w:bCs/>
        </w:rPr>
        <w:t>Removal of a Bus Stop/Washington Ave</w:t>
      </w:r>
    </w:p>
    <w:bookmarkEnd w:id="8"/>
    <w:p w14:paraId="6419DBA3" w14:textId="77777777" w:rsidR="00534BEA" w:rsidRDefault="004B3BF0" w:rsidP="00534BEA">
      <w:pPr>
        <w:rPr>
          <w:bCs/>
        </w:rPr>
      </w:pPr>
      <w:r>
        <w:rPr>
          <w:bCs/>
        </w:rPr>
        <w:t>A motion to approve R#14-2023-</w:t>
      </w:r>
      <w:r w:rsidRPr="004B3BF0">
        <w:rPr>
          <w:bCs/>
        </w:rPr>
        <w:t xml:space="preserve"> </w:t>
      </w:r>
      <w:r w:rsidR="00534BEA">
        <w:rPr>
          <w:bCs/>
        </w:rPr>
        <w:t>Removal of a Bus Stop/Washington Ave</w:t>
      </w:r>
    </w:p>
    <w:p w14:paraId="6ED483C0" w14:textId="4F0BE08B" w:rsidR="004B3BF0" w:rsidRDefault="004B3BF0" w:rsidP="004B3BF0">
      <w:pPr>
        <w:rPr>
          <w:bCs/>
        </w:rPr>
      </w:pPr>
      <w:r>
        <w:rPr>
          <w:bCs/>
        </w:rPr>
        <w:t>was made by Trustee Burlingame and seconded by Trustee Warner</w:t>
      </w:r>
    </w:p>
    <w:p w14:paraId="69CF468C" w14:textId="77777777" w:rsidR="004B3BF0" w:rsidRDefault="004B3BF0" w:rsidP="004B3BF0">
      <w:pPr>
        <w:rPr>
          <w:bCs/>
        </w:rPr>
      </w:pPr>
      <w:r>
        <w:t>Roll Call</w:t>
      </w:r>
    </w:p>
    <w:p w14:paraId="4FD254FB" w14:textId="77777777" w:rsidR="004B3BF0" w:rsidRDefault="004B3BF0" w:rsidP="004B3BF0">
      <w:pPr>
        <w:pStyle w:val="ListParagraph"/>
      </w:pPr>
      <w:r>
        <w:t>Mayor Jackson- Abstain</w:t>
      </w:r>
      <w:r>
        <w:tab/>
      </w:r>
      <w:r>
        <w:tab/>
        <w:t>Burlingame-Yes</w:t>
      </w:r>
      <w:r>
        <w:tab/>
      </w:r>
      <w:r>
        <w:tab/>
        <w:t>Warner- Yes</w:t>
      </w:r>
    </w:p>
    <w:p w14:paraId="5312FF25" w14:textId="77777777" w:rsidR="004B3BF0" w:rsidRDefault="004B3BF0" w:rsidP="004B3BF0">
      <w:pPr>
        <w:pStyle w:val="ListParagraph"/>
      </w:pPr>
      <w:r>
        <w:tab/>
      </w:r>
      <w:r>
        <w:tab/>
      </w:r>
      <w:r>
        <w:tab/>
        <w:t>Dorner- Yes</w:t>
      </w:r>
      <w:r>
        <w:tab/>
      </w:r>
      <w:r>
        <w:tab/>
        <w:t>Wright-Absent</w:t>
      </w:r>
    </w:p>
    <w:p w14:paraId="7E3B8BBB" w14:textId="77777777" w:rsidR="00B757E4" w:rsidRDefault="00B757E4" w:rsidP="00B757E4">
      <w:pPr>
        <w:jc w:val="center"/>
        <w:rPr>
          <w:rFonts w:eastAsiaTheme="minorHAnsi"/>
          <w:b/>
        </w:rPr>
      </w:pPr>
    </w:p>
    <w:p w14:paraId="60B5E190" w14:textId="2FD44A85" w:rsidR="00B757E4" w:rsidRPr="00B757E4" w:rsidRDefault="00B757E4" w:rsidP="00B757E4">
      <w:pPr>
        <w:jc w:val="center"/>
        <w:rPr>
          <w:rFonts w:eastAsiaTheme="minorHAnsi"/>
          <w:b/>
          <w:color w:val="767171" w:themeColor="background2" w:themeShade="80"/>
          <w:sz w:val="20"/>
          <w:szCs w:val="20"/>
        </w:rPr>
      </w:pPr>
      <w:r w:rsidRPr="00B757E4">
        <w:rPr>
          <w:rFonts w:eastAsiaTheme="minorHAnsi"/>
          <w:b/>
          <w:color w:val="767171" w:themeColor="background2" w:themeShade="80"/>
          <w:sz w:val="20"/>
          <w:szCs w:val="20"/>
        </w:rPr>
        <w:t>VILLAGE OF ENDICOTT</w:t>
      </w:r>
    </w:p>
    <w:p w14:paraId="3C9B2D8D" w14:textId="77777777" w:rsidR="00B757E4" w:rsidRPr="00B757E4" w:rsidRDefault="00B757E4" w:rsidP="00B757E4">
      <w:pPr>
        <w:jc w:val="center"/>
        <w:rPr>
          <w:rFonts w:eastAsiaTheme="minorHAnsi"/>
          <w:b/>
          <w:color w:val="767171" w:themeColor="background2" w:themeShade="80"/>
          <w:sz w:val="20"/>
          <w:szCs w:val="20"/>
        </w:rPr>
      </w:pPr>
      <w:r w:rsidRPr="00B757E4">
        <w:rPr>
          <w:rFonts w:eastAsiaTheme="minorHAnsi"/>
          <w:b/>
          <w:color w:val="767171" w:themeColor="background2" w:themeShade="80"/>
          <w:sz w:val="20"/>
          <w:szCs w:val="20"/>
        </w:rPr>
        <w:t>LOCAL LAW NO. 05 OF THE YEAR 2023</w:t>
      </w:r>
    </w:p>
    <w:p w14:paraId="282F44B4" w14:textId="77777777" w:rsidR="00B757E4" w:rsidRPr="00B757E4" w:rsidRDefault="00B757E4" w:rsidP="00B757E4">
      <w:pPr>
        <w:jc w:val="center"/>
        <w:rPr>
          <w:rFonts w:eastAsiaTheme="minorHAnsi"/>
          <w:color w:val="767171" w:themeColor="background2" w:themeShade="80"/>
          <w:sz w:val="20"/>
          <w:szCs w:val="20"/>
        </w:rPr>
      </w:pPr>
    </w:p>
    <w:p w14:paraId="386B75FF" w14:textId="77777777" w:rsidR="00B757E4" w:rsidRPr="00B757E4" w:rsidRDefault="00B757E4" w:rsidP="00B757E4">
      <w:pPr>
        <w:jc w:val="center"/>
        <w:rPr>
          <w:rFonts w:eastAsiaTheme="minorHAnsi"/>
          <w:color w:val="767171" w:themeColor="background2" w:themeShade="80"/>
          <w:sz w:val="20"/>
          <w:szCs w:val="20"/>
        </w:rPr>
      </w:pPr>
      <w:r w:rsidRPr="00B757E4">
        <w:rPr>
          <w:rFonts w:eastAsiaTheme="minorHAnsi"/>
          <w:color w:val="767171" w:themeColor="background2" w:themeShade="80"/>
          <w:sz w:val="20"/>
          <w:szCs w:val="20"/>
        </w:rPr>
        <w:t>A LOCAL LAW AMENDING CHAPTER 235 OF THE VEHICLE AND TRAFFIC LAW TO REMOVE A BUS STOP FROM WASHINGTON AVENUE</w:t>
      </w:r>
    </w:p>
    <w:p w14:paraId="0D9A91DB" w14:textId="77777777" w:rsidR="00B757E4" w:rsidRPr="00B757E4" w:rsidRDefault="00B757E4" w:rsidP="00B757E4">
      <w:pPr>
        <w:rPr>
          <w:rFonts w:eastAsiaTheme="minorHAnsi"/>
          <w:color w:val="767171" w:themeColor="background2" w:themeShade="80"/>
          <w:sz w:val="20"/>
          <w:szCs w:val="20"/>
        </w:rPr>
      </w:pPr>
    </w:p>
    <w:p w14:paraId="7DDA2658" w14:textId="77777777" w:rsidR="00B757E4" w:rsidRPr="00B757E4" w:rsidRDefault="00B757E4" w:rsidP="00B757E4">
      <w:pPr>
        <w:rPr>
          <w:rFonts w:eastAsiaTheme="minorHAnsi"/>
          <w:color w:val="767171" w:themeColor="background2" w:themeShade="80"/>
          <w:sz w:val="20"/>
          <w:szCs w:val="20"/>
        </w:rPr>
      </w:pPr>
      <w:r w:rsidRPr="00B757E4">
        <w:rPr>
          <w:rFonts w:eastAsiaTheme="minorHAnsi"/>
          <w:color w:val="767171" w:themeColor="background2" w:themeShade="80"/>
          <w:sz w:val="20"/>
          <w:szCs w:val="20"/>
        </w:rPr>
        <w:tab/>
        <w:t>Be it enacted by the Board of Trustees of the Village of Endicott as follows:</w:t>
      </w:r>
    </w:p>
    <w:p w14:paraId="34FDE91E" w14:textId="77777777" w:rsidR="00B757E4" w:rsidRPr="00B757E4" w:rsidRDefault="00B757E4" w:rsidP="00B757E4">
      <w:pPr>
        <w:rPr>
          <w:rFonts w:eastAsiaTheme="minorHAnsi"/>
          <w:color w:val="767171" w:themeColor="background2" w:themeShade="80"/>
          <w:sz w:val="20"/>
          <w:szCs w:val="20"/>
        </w:rPr>
      </w:pPr>
    </w:p>
    <w:p w14:paraId="0BE4F426" w14:textId="77777777" w:rsidR="00B757E4" w:rsidRPr="00B757E4" w:rsidRDefault="00B757E4" w:rsidP="00B757E4">
      <w:pPr>
        <w:rPr>
          <w:rFonts w:eastAsiaTheme="minorHAnsi"/>
          <w:color w:val="767171" w:themeColor="background2" w:themeShade="80"/>
          <w:sz w:val="20"/>
          <w:szCs w:val="20"/>
          <w:u w:val="single"/>
        </w:rPr>
      </w:pPr>
      <w:r w:rsidRPr="00B757E4">
        <w:rPr>
          <w:rFonts w:eastAsiaTheme="minorHAnsi"/>
          <w:color w:val="767171" w:themeColor="background2" w:themeShade="80"/>
          <w:sz w:val="20"/>
          <w:szCs w:val="20"/>
          <w:u w:val="single"/>
        </w:rPr>
        <w:t>Section 1.</w:t>
      </w:r>
      <w:r w:rsidRPr="00B757E4">
        <w:rPr>
          <w:rFonts w:eastAsiaTheme="minorHAnsi"/>
          <w:color w:val="767171" w:themeColor="background2" w:themeShade="80"/>
          <w:sz w:val="20"/>
          <w:szCs w:val="20"/>
        </w:rPr>
        <w:tab/>
      </w:r>
      <w:r w:rsidRPr="00B757E4">
        <w:rPr>
          <w:rFonts w:eastAsiaTheme="minorHAnsi"/>
          <w:color w:val="767171" w:themeColor="background2" w:themeShade="80"/>
          <w:sz w:val="20"/>
          <w:szCs w:val="20"/>
          <w:u w:val="single"/>
        </w:rPr>
        <w:t>Amendment to Section 235-85, Schedule XXV: Bus Stops</w:t>
      </w:r>
    </w:p>
    <w:p w14:paraId="69771DE2" w14:textId="77777777" w:rsidR="00B757E4" w:rsidRPr="00B757E4" w:rsidRDefault="00B757E4" w:rsidP="00B757E4">
      <w:pPr>
        <w:rPr>
          <w:rFonts w:eastAsiaTheme="minorHAnsi"/>
          <w:color w:val="767171" w:themeColor="background2" w:themeShade="80"/>
          <w:sz w:val="20"/>
          <w:szCs w:val="20"/>
        </w:rPr>
      </w:pPr>
    </w:p>
    <w:p w14:paraId="19C25D44" w14:textId="77777777" w:rsidR="00B757E4" w:rsidRPr="00B757E4" w:rsidRDefault="00B757E4" w:rsidP="00B757E4">
      <w:pPr>
        <w:rPr>
          <w:rFonts w:eastAsiaTheme="minorHAnsi"/>
          <w:color w:val="767171" w:themeColor="background2" w:themeShade="80"/>
          <w:sz w:val="20"/>
          <w:szCs w:val="20"/>
        </w:rPr>
      </w:pPr>
      <w:r w:rsidRPr="00B757E4">
        <w:rPr>
          <w:rFonts w:eastAsiaTheme="minorHAnsi"/>
          <w:color w:val="767171" w:themeColor="background2" w:themeShade="80"/>
          <w:sz w:val="20"/>
          <w:szCs w:val="20"/>
        </w:rPr>
        <w:tab/>
        <w:t xml:space="preserve">Section 235-85 of the Village of Endicott Code shall hereby be amended by deleting the following from Schedule XXV: </w:t>
      </w:r>
    </w:p>
    <w:p w14:paraId="5080BE56" w14:textId="77777777" w:rsidR="00B757E4" w:rsidRPr="00B757E4" w:rsidRDefault="00B757E4" w:rsidP="00B757E4">
      <w:pPr>
        <w:contextualSpacing/>
        <w:rPr>
          <w:rFonts w:eastAsiaTheme="minorHAnsi"/>
          <w:color w:val="767171" w:themeColor="background2" w:themeShade="80"/>
          <w:sz w:val="20"/>
          <w:szCs w:val="20"/>
        </w:rPr>
      </w:pPr>
    </w:p>
    <w:p w14:paraId="7612D1C4" w14:textId="77777777" w:rsidR="00B757E4" w:rsidRPr="00B757E4" w:rsidRDefault="00B757E4" w:rsidP="00B757E4">
      <w:pPr>
        <w:contextualSpacing/>
        <w:rPr>
          <w:rFonts w:eastAsiaTheme="minorHAnsi"/>
          <w:color w:val="767171" w:themeColor="background2" w:themeShade="80"/>
          <w:sz w:val="20"/>
          <w:szCs w:val="20"/>
        </w:rPr>
      </w:pPr>
      <w:r w:rsidRPr="00B757E4">
        <w:rPr>
          <w:rFonts w:eastAsiaTheme="minorHAnsi"/>
          <w:b/>
          <w:color w:val="767171" w:themeColor="background2" w:themeShade="80"/>
          <w:sz w:val="20"/>
          <w:szCs w:val="20"/>
        </w:rPr>
        <w:t>Name of Street</w:t>
      </w:r>
      <w:r w:rsidRPr="00B757E4">
        <w:rPr>
          <w:rFonts w:eastAsiaTheme="minorHAnsi"/>
          <w:b/>
          <w:color w:val="767171" w:themeColor="background2" w:themeShade="80"/>
          <w:sz w:val="20"/>
          <w:szCs w:val="20"/>
        </w:rPr>
        <w:tab/>
      </w:r>
      <w:r w:rsidRPr="00B757E4">
        <w:rPr>
          <w:rFonts w:eastAsiaTheme="minorHAnsi"/>
          <w:b/>
          <w:color w:val="767171" w:themeColor="background2" w:themeShade="80"/>
          <w:sz w:val="20"/>
          <w:szCs w:val="20"/>
        </w:rPr>
        <w:tab/>
        <w:t>Side</w:t>
      </w:r>
      <w:r w:rsidRPr="00B757E4">
        <w:rPr>
          <w:rFonts w:eastAsiaTheme="minorHAnsi"/>
          <w:b/>
          <w:color w:val="767171" w:themeColor="background2" w:themeShade="80"/>
          <w:sz w:val="20"/>
          <w:szCs w:val="20"/>
        </w:rPr>
        <w:tab/>
      </w:r>
      <w:proofErr w:type="gramStart"/>
      <w:r w:rsidRPr="00B757E4">
        <w:rPr>
          <w:rFonts w:eastAsiaTheme="minorHAnsi"/>
          <w:b/>
          <w:color w:val="767171" w:themeColor="background2" w:themeShade="80"/>
          <w:sz w:val="20"/>
          <w:szCs w:val="20"/>
        </w:rPr>
        <w:tab/>
        <w:t xml:space="preserve">  Location</w:t>
      </w:r>
      <w:proofErr w:type="gramEnd"/>
    </w:p>
    <w:p w14:paraId="4B0634F4" w14:textId="77777777" w:rsidR="00B757E4" w:rsidRPr="00B757E4" w:rsidRDefault="00B757E4" w:rsidP="00B757E4">
      <w:pPr>
        <w:contextualSpacing/>
        <w:rPr>
          <w:rFonts w:eastAsiaTheme="minorHAnsi"/>
          <w:color w:val="767171" w:themeColor="background2" w:themeShade="80"/>
          <w:sz w:val="20"/>
          <w:szCs w:val="20"/>
        </w:rPr>
      </w:pPr>
    </w:p>
    <w:p w14:paraId="482A4C15" w14:textId="77777777" w:rsidR="00B757E4" w:rsidRPr="00B757E4" w:rsidRDefault="00B757E4" w:rsidP="00B757E4">
      <w:pPr>
        <w:contextualSpacing/>
        <w:rPr>
          <w:rFonts w:eastAsiaTheme="minorHAnsi"/>
          <w:color w:val="767171" w:themeColor="background2" w:themeShade="80"/>
          <w:sz w:val="20"/>
          <w:szCs w:val="20"/>
        </w:rPr>
      </w:pPr>
      <w:r w:rsidRPr="00B757E4">
        <w:rPr>
          <w:rFonts w:eastAsiaTheme="minorHAnsi"/>
          <w:color w:val="767171" w:themeColor="background2" w:themeShade="80"/>
          <w:sz w:val="20"/>
          <w:szCs w:val="20"/>
        </w:rPr>
        <w:t>Washington Avenue</w:t>
      </w:r>
      <w:r w:rsidRPr="00B757E4">
        <w:rPr>
          <w:rFonts w:eastAsiaTheme="minorHAnsi"/>
          <w:color w:val="767171" w:themeColor="background2" w:themeShade="80"/>
          <w:sz w:val="20"/>
          <w:szCs w:val="20"/>
        </w:rPr>
        <w:tab/>
      </w:r>
      <w:r w:rsidRPr="00B757E4">
        <w:rPr>
          <w:rFonts w:eastAsiaTheme="minorHAnsi"/>
          <w:color w:val="767171" w:themeColor="background2" w:themeShade="80"/>
          <w:sz w:val="20"/>
          <w:szCs w:val="20"/>
        </w:rPr>
        <w:tab/>
        <w:t>West</w:t>
      </w:r>
      <w:r w:rsidRPr="00B757E4">
        <w:rPr>
          <w:rFonts w:eastAsiaTheme="minorHAnsi"/>
          <w:color w:val="767171" w:themeColor="background2" w:themeShade="80"/>
          <w:sz w:val="20"/>
          <w:szCs w:val="20"/>
        </w:rPr>
        <w:tab/>
      </w:r>
      <w:r w:rsidRPr="00B757E4">
        <w:rPr>
          <w:rFonts w:eastAsiaTheme="minorHAnsi"/>
          <w:color w:val="767171" w:themeColor="background2" w:themeShade="80"/>
          <w:sz w:val="20"/>
          <w:szCs w:val="20"/>
        </w:rPr>
        <w:tab/>
        <w:t xml:space="preserve"> </w:t>
      </w:r>
      <w:proofErr w:type="gramStart"/>
      <w:r w:rsidRPr="00B757E4">
        <w:rPr>
          <w:rFonts w:eastAsiaTheme="minorHAnsi"/>
          <w:color w:val="767171" w:themeColor="background2" w:themeShade="80"/>
          <w:sz w:val="20"/>
          <w:szCs w:val="20"/>
        </w:rPr>
        <w:t>At</w:t>
      </w:r>
      <w:proofErr w:type="gramEnd"/>
      <w:r w:rsidRPr="00B757E4">
        <w:rPr>
          <w:rFonts w:eastAsiaTheme="minorHAnsi"/>
          <w:color w:val="767171" w:themeColor="background2" w:themeShade="80"/>
          <w:sz w:val="20"/>
          <w:szCs w:val="20"/>
        </w:rPr>
        <w:t xml:space="preserve"> North Street</w:t>
      </w:r>
    </w:p>
    <w:p w14:paraId="19B59A7F" w14:textId="77777777" w:rsidR="00B757E4" w:rsidRPr="00B757E4" w:rsidRDefault="00B757E4" w:rsidP="00B757E4">
      <w:pPr>
        <w:contextualSpacing/>
        <w:rPr>
          <w:rFonts w:eastAsiaTheme="minorHAnsi"/>
          <w:color w:val="767171" w:themeColor="background2" w:themeShade="80"/>
          <w:sz w:val="20"/>
          <w:szCs w:val="20"/>
          <w:u w:val="single"/>
        </w:rPr>
      </w:pPr>
    </w:p>
    <w:p w14:paraId="66F4BDF2" w14:textId="77777777" w:rsidR="00B757E4" w:rsidRPr="00B757E4" w:rsidRDefault="00B757E4" w:rsidP="00B757E4">
      <w:pPr>
        <w:contextualSpacing/>
        <w:rPr>
          <w:rFonts w:eastAsiaTheme="minorHAnsi"/>
          <w:color w:val="767171" w:themeColor="background2" w:themeShade="80"/>
          <w:sz w:val="20"/>
          <w:szCs w:val="20"/>
        </w:rPr>
      </w:pPr>
      <w:r w:rsidRPr="00B757E4">
        <w:rPr>
          <w:rFonts w:eastAsiaTheme="minorHAnsi"/>
          <w:color w:val="767171" w:themeColor="background2" w:themeShade="80"/>
          <w:sz w:val="20"/>
          <w:szCs w:val="20"/>
          <w:u w:val="single"/>
        </w:rPr>
        <w:t>Section 2.</w:t>
      </w:r>
      <w:r w:rsidRPr="00B757E4">
        <w:rPr>
          <w:rFonts w:eastAsiaTheme="minorHAnsi"/>
          <w:color w:val="767171" w:themeColor="background2" w:themeShade="80"/>
          <w:sz w:val="20"/>
          <w:szCs w:val="20"/>
        </w:rPr>
        <w:t xml:space="preserve"> </w:t>
      </w:r>
      <w:r w:rsidRPr="00B757E4">
        <w:rPr>
          <w:rFonts w:eastAsiaTheme="minorHAnsi"/>
          <w:color w:val="767171" w:themeColor="background2" w:themeShade="80"/>
          <w:sz w:val="20"/>
          <w:szCs w:val="20"/>
        </w:rPr>
        <w:tab/>
      </w:r>
      <w:r w:rsidRPr="00B757E4">
        <w:rPr>
          <w:rFonts w:eastAsiaTheme="minorHAnsi"/>
          <w:color w:val="767171" w:themeColor="background2" w:themeShade="80"/>
          <w:sz w:val="20"/>
          <w:szCs w:val="20"/>
          <w:u w:val="single"/>
        </w:rPr>
        <w:t>Remainder</w:t>
      </w:r>
    </w:p>
    <w:p w14:paraId="5627D583" w14:textId="77777777" w:rsidR="00B757E4" w:rsidRPr="00B757E4" w:rsidRDefault="00B757E4" w:rsidP="00B757E4">
      <w:pPr>
        <w:contextualSpacing/>
        <w:rPr>
          <w:rFonts w:eastAsiaTheme="minorHAnsi"/>
          <w:color w:val="767171" w:themeColor="background2" w:themeShade="80"/>
          <w:sz w:val="20"/>
          <w:szCs w:val="20"/>
        </w:rPr>
      </w:pPr>
    </w:p>
    <w:p w14:paraId="5136F24F" w14:textId="77777777" w:rsidR="00B757E4" w:rsidRPr="00B757E4" w:rsidRDefault="00B757E4" w:rsidP="00B757E4">
      <w:pPr>
        <w:contextualSpacing/>
        <w:rPr>
          <w:rFonts w:eastAsiaTheme="minorHAnsi"/>
          <w:color w:val="767171" w:themeColor="background2" w:themeShade="80"/>
          <w:sz w:val="20"/>
          <w:szCs w:val="20"/>
        </w:rPr>
      </w:pPr>
      <w:r w:rsidRPr="00B757E4">
        <w:rPr>
          <w:rFonts w:eastAsiaTheme="minorHAnsi"/>
          <w:color w:val="767171" w:themeColor="background2" w:themeShade="80"/>
          <w:sz w:val="20"/>
          <w:szCs w:val="20"/>
        </w:rPr>
        <w:t>Except as hereinabove amended, the remainder of the Village Code of the Village of Endicott shall remain in full force and effect.</w:t>
      </w:r>
    </w:p>
    <w:p w14:paraId="43FA93DF" w14:textId="77777777" w:rsidR="00B757E4" w:rsidRPr="00B757E4" w:rsidRDefault="00B757E4" w:rsidP="00B757E4">
      <w:pPr>
        <w:contextualSpacing/>
        <w:rPr>
          <w:rFonts w:eastAsiaTheme="minorHAnsi"/>
          <w:color w:val="767171" w:themeColor="background2" w:themeShade="80"/>
          <w:sz w:val="20"/>
          <w:szCs w:val="20"/>
        </w:rPr>
      </w:pPr>
    </w:p>
    <w:p w14:paraId="7F079D50" w14:textId="77777777" w:rsidR="00B757E4" w:rsidRPr="00B757E4" w:rsidRDefault="00B757E4" w:rsidP="00B757E4">
      <w:pPr>
        <w:contextualSpacing/>
        <w:rPr>
          <w:rFonts w:eastAsiaTheme="minorHAnsi"/>
          <w:color w:val="767171" w:themeColor="background2" w:themeShade="80"/>
          <w:sz w:val="20"/>
          <w:szCs w:val="20"/>
        </w:rPr>
      </w:pPr>
      <w:r w:rsidRPr="00B757E4">
        <w:rPr>
          <w:rFonts w:eastAsiaTheme="minorHAnsi"/>
          <w:color w:val="767171" w:themeColor="background2" w:themeShade="80"/>
          <w:sz w:val="20"/>
          <w:szCs w:val="20"/>
          <w:u w:val="single"/>
        </w:rPr>
        <w:t>Section 3.</w:t>
      </w:r>
      <w:r w:rsidRPr="00B757E4">
        <w:rPr>
          <w:rFonts w:eastAsiaTheme="minorHAnsi"/>
          <w:color w:val="767171" w:themeColor="background2" w:themeShade="80"/>
          <w:sz w:val="20"/>
          <w:szCs w:val="20"/>
        </w:rPr>
        <w:tab/>
      </w:r>
      <w:r w:rsidRPr="00B757E4">
        <w:rPr>
          <w:rFonts w:eastAsiaTheme="minorHAnsi"/>
          <w:color w:val="767171" w:themeColor="background2" w:themeShade="80"/>
          <w:sz w:val="20"/>
          <w:szCs w:val="20"/>
          <w:u w:val="single"/>
        </w:rPr>
        <w:t>Separability</w:t>
      </w:r>
    </w:p>
    <w:p w14:paraId="622AF4F4" w14:textId="77777777" w:rsidR="00B757E4" w:rsidRPr="00B757E4" w:rsidRDefault="00B757E4" w:rsidP="00B757E4">
      <w:pPr>
        <w:contextualSpacing/>
        <w:rPr>
          <w:rFonts w:eastAsiaTheme="minorHAnsi"/>
          <w:color w:val="767171" w:themeColor="background2" w:themeShade="80"/>
          <w:sz w:val="20"/>
          <w:szCs w:val="20"/>
        </w:rPr>
      </w:pPr>
    </w:p>
    <w:p w14:paraId="25042E40" w14:textId="77777777" w:rsidR="00B757E4" w:rsidRPr="00B757E4" w:rsidRDefault="00B757E4" w:rsidP="00B757E4">
      <w:pPr>
        <w:contextualSpacing/>
        <w:rPr>
          <w:rFonts w:eastAsiaTheme="minorHAnsi"/>
          <w:color w:val="767171" w:themeColor="background2" w:themeShade="80"/>
          <w:sz w:val="20"/>
          <w:szCs w:val="20"/>
        </w:rPr>
      </w:pPr>
      <w:r w:rsidRPr="00B757E4">
        <w:rPr>
          <w:rFonts w:eastAsiaTheme="minorHAnsi"/>
          <w:color w:val="767171" w:themeColor="background2" w:themeShade="80"/>
          <w:sz w:val="20"/>
          <w:szCs w:val="20"/>
        </w:rPr>
        <w:t>The provisions of this Local Law are separable and if any provision, clause, sentence, subsection, word or part thereof is held illegal, invalid, unconstitutional, or inapplicable to any person or circumstance, such illegality, invalidity or unconstitutionality, or 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14:paraId="2C6F1F86" w14:textId="77777777" w:rsidR="00B757E4" w:rsidRPr="00B757E4" w:rsidRDefault="00B757E4" w:rsidP="00B757E4">
      <w:pPr>
        <w:contextualSpacing/>
        <w:rPr>
          <w:rFonts w:eastAsiaTheme="minorHAnsi"/>
          <w:color w:val="767171" w:themeColor="background2" w:themeShade="80"/>
          <w:sz w:val="20"/>
          <w:szCs w:val="20"/>
        </w:rPr>
      </w:pPr>
    </w:p>
    <w:p w14:paraId="3E191C17" w14:textId="77777777" w:rsidR="00B757E4" w:rsidRPr="00B757E4" w:rsidRDefault="00B757E4" w:rsidP="00B757E4">
      <w:pPr>
        <w:contextualSpacing/>
        <w:rPr>
          <w:rFonts w:eastAsiaTheme="minorHAnsi"/>
          <w:color w:val="767171" w:themeColor="background2" w:themeShade="80"/>
          <w:sz w:val="20"/>
          <w:szCs w:val="20"/>
        </w:rPr>
      </w:pPr>
      <w:r w:rsidRPr="00B757E4">
        <w:rPr>
          <w:rFonts w:eastAsiaTheme="minorHAnsi"/>
          <w:color w:val="767171" w:themeColor="background2" w:themeShade="80"/>
          <w:sz w:val="20"/>
          <w:szCs w:val="20"/>
          <w:u w:val="single"/>
        </w:rPr>
        <w:t>Section 4.</w:t>
      </w:r>
      <w:r w:rsidRPr="00B757E4">
        <w:rPr>
          <w:rFonts w:eastAsiaTheme="minorHAnsi"/>
          <w:color w:val="767171" w:themeColor="background2" w:themeShade="80"/>
          <w:sz w:val="20"/>
          <w:szCs w:val="20"/>
        </w:rPr>
        <w:t xml:space="preserve"> </w:t>
      </w:r>
      <w:r w:rsidRPr="00B757E4">
        <w:rPr>
          <w:rFonts w:eastAsiaTheme="minorHAnsi"/>
          <w:color w:val="767171" w:themeColor="background2" w:themeShade="80"/>
          <w:sz w:val="20"/>
          <w:szCs w:val="20"/>
        </w:rPr>
        <w:tab/>
      </w:r>
      <w:r w:rsidRPr="00B757E4">
        <w:rPr>
          <w:rFonts w:eastAsiaTheme="minorHAnsi"/>
          <w:color w:val="767171" w:themeColor="background2" w:themeShade="80"/>
          <w:sz w:val="20"/>
          <w:szCs w:val="20"/>
          <w:u w:val="single"/>
        </w:rPr>
        <w:t>Effective Date</w:t>
      </w:r>
    </w:p>
    <w:p w14:paraId="645771F9" w14:textId="77777777" w:rsidR="00B757E4" w:rsidRPr="00B757E4" w:rsidRDefault="00B757E4" w:rsidP="00B757E4">
      <w:pPr>
        <w:contextualSpacing/>
        <w:rPr>
          <w:rFonts w:eastAsiaTheme="minorHAnsi"/>
          <w:color w:val="767171" w:themeColor="background2" w:themeShade="80"/>
          <w:sz w:val="20"/>
          <w:szCs w:val="20"/>
        </w:rPr>
      </w:pPr>
    </w:p>
    <w:p w14:paraId="09BC5293" w14:textId="77777777" w:rsidR="00B757E4" w:rsidRPr="00B757E4" w:rsidRDefault="00B757E4" w:rsidP="00B757E4">
      <w:pPr>
        <w:contextualSpacing/>
        <w:rPr>
          <w:rFonts w:eastAsiaTheme="minorHAnsi"/>
          <w:color w:val="767171" w:themeColor="background2" w:themeShade="80"/>
          <w:sz w:val="20"/>
          <w:szCs w:val="20"/>
        </w:rPr>
      </w:pPr>
      <w:r w:rsidRPr="00B757E4">
        <w:rPr>
          <w:rFonts w:eastAsiaTheme="minorHAnsi"/>
          <w:color w:val="767171" w:themeColor="background2" w:themeShade="80"/>
          <w:sz w:val="20"/>
          <w:szCs w:val="20"/>
        </w:rPr>
        <w:lastRenderedPageBreak/>
        <w:t>This Local Law shall take effect immediately upon filing with the New York State Secretary of State in accordance with Section 27 of the Municipal Home Rule Law.</w:t>
      </w:r>
    </w:p>
    <w:p w14:paraId="0DDCE796" w14:textId="77777777" w:rsidR="003C6569" w:rsidRDefault="003C6569" w:rsidP="00DD2098">
      <w:pPr>
        <w:rPr>
          <w:bCs/>
        </w:rPr>
      </w:pPr>
    </w:p>
    <w:p w14:paraId="69A7DC76" w14:textId="408D7561" w:rsidR="00A87CDB" w:rsidRPr="008145A2" w:rsidRDefault="008145A2" w:rsidP="00DD2098">
      <w:pPr>
        <w:rPr>
          <w:bCs/>
        </w:rPr>
      </w:pPr>
      <w:r w:rsidRPr="008145A2">
        <w:rPr>
          <w:bCs/>
        </w:rPr>
        <w:t>d. R#</w:t>
      </w:r>
      <w:r w:rsidR="006F39F2">
        <w:rPr>
          <w:bCs/>
        </w:rPr>
        <w:t>12</w:t>
      </w:r>
      <w:r w:rsidRPr="008145A2">
        <w:rPr>
          <w:bCs/>
        </w:rPr>
        <w:t xml:space="preserve"> -2023- Water Rate</w:t>
      </w:r>
      <w:r>
        <w:rPr>
          <w:bCs/>
        </w:rPr>
        <w:t xml:space="preserve"> Increase</w:t>
      </w:r>
    </w:p>
    <w:p w14:paraId="1EB5B4F5" w14:textId="066B0684" w:rsidR="004B3BF0" w:rsidRDefault="004B3BF0" w:rsidP="004B3BF0">
      <w:pPr>
        <w:rPr>
          <w:bCs/>
        </w:rPr>
      </w:pPr>
      <w:r>
        <w:rPr>
          <w:bCs/>
        </w:rPr>
        <w:t>A motion to approve</w:t>
      </w:r>
      <w:r w:rsidR="003C6569">
        <w:rPr>
          <w:bCs/>
        </w:rPr>
        <w:t xml:space="preserve"> the water rate schedule for all billing effective 6/1/2023</w:t>
      </w:r>
      <w:r w:rsidR="00534BEA">
        <w:rPr>
          <w:bCs/>
        </w:rPr>
        <w:t xml:space="preserve"> </w:t>
      </w:r>
      <w:r>
        <w:rPr>
          <w:bCs/>
        </w:rPr>
        <w:t>was made by Trustee Burlingame and seconded by Trustee Warner</w:t>
      </w:r>
    </w:p>
    <w:p w14:paraId="3BEBE901" w14:textId="77777777" w:rsidR="004B3BF0" w:rsidRDefault="004B3BF0" w:rsidP="004B3BF0">
      <w:pPr>
        <w:rPr>
          <w:bCs/>
        </w:rPr>
      </w:pPr>
      <w:r>
        <w:t>Roll Call</w:t>
      </w:r>
    </w:p>
    <w:p w14:paraId="6456A892" w14:textId="52E5A1C9" w:rsidR="004B3BF0" w:rsidRDefault="004B3BF0" w:rsidP="004B3BF0">
      <w:pPr>
        <w:pStyle w:val="ListParagraph"/>
      </w:pPr>
      <w:r>
        <w:t>Mayor Jackson-Yes</w:t>
      </w:r>
      <w:r>
        <w:tab/>
      </w:r>
      <w:r>
        <w:tab/>
        <w:t>Burlingame-Yes</w:t>
      </w:r>
      <w:r>
        <w:tab/>
      </w:r>
      <w:r>
        <w:tab/>
        <w:t>Warner- Yes</w:t>
      </w:r>
    </w:p>
    <w:p w14:paraId="6B8DE7BE" w14:textId="77777777" w:rsidR="004B3BF0" w:rsidRDefault="004B3BF0" w:rsidP="004B3BF0">
      <w:pPr>
        <w:pStyle w:val="ListParagraph"/>
      </w:pPr>
      <w:r>
        <w:tab/>
      </w:r>
      <w:r>
        <w:tab/>
      </w:r>
      <w:r>
        <w:tab/>
        <w:t>Dorner- Yes</w:t>
      </w:r>
      <w:r>
        <w:tab/>
      </w:r>
      <w:r>
        <w:tab/>
        <w:t>Wright-Absent</w:t>
      </w:r>
    </w:p>
    <w:p w14:paraId="09A82C96" w14:textId="77777777" w:rsidR="00B757E4" w:rsidRDefault="00B757E4" w:rsidP="00B757E4">
      <w:pPr>
        <w:jc w:val="center"/>
        <w:rPr>
          <w:sz w:val="28"/>
          <w:szCs w:val="28"/>
        </w:rPr>
      </w:pPr>
    </w:p>
    <w:p w14:paraId="3872D240" w14:textId="0FBABB17" w:rsidR="00B757E4" w:rsidRPr="00B757E4" w:rsidRDefault="00B757E4" w:rsidP="00B757E4">
      <w:pPr>
        <w:jc w:val="center"/>
        <w:rPr>
          <w:color w:val="767171" w:themeColor="background2" w:themeShade="80"/>
          <w:sz w:val="20"/>
          <w:szCs w:val="20"/>
        </w:rPr>
      </w:pPr>
      <w:r w:rsidRPr="00B757E4">
        <w:rPr>
          <w:color w:val="767171" w:themeColor="background2" w:themeShade="80"/>
          <w:sz w:val="20"/>
          <w:szCs w:val="20"/>
        </w:rPr>
        <w:t>VILLAGE OF ENDICOTT</w:t>
      </w:r>
    </w:p>
    <w:p w14:paraId="27F8B1F3" w14:textId="77777777" w:rsidR="00B757E4" w:rsidRPr="00B757E4" w:rsidRDefault="00B757E4" w:rsidP="00B757E4">
      <w:pPr>
        <w:jc w:val="center"/>
        <w:rPr>
          <w:color w:val="767171" w:themeColor="background2" w:themeShade="80"/>
          <w:sz w:val="20"/>
          <w:szCs w:val="20"/>
        </w:rPr>
      </w:pPr>
      <w:r w:rsidRPr="00B757E4">
        <w:rPr>
          <w:color w:val="767171" w:themeColor="background2" w:themeShade="80"/>
          <w:sz w:val="20"/>
          <w:szCs w:val="20"/>
        </w:rPr>
        <w:t>RESOLUTION R# 12 -2023</w:t>
      </w:r>
    </w:p>
    <w:p w14:paraId="0ACF82CF" w14:textId="77777777" w:rsidR="00B757E4" w:rsidRPr="00B757E4" w:rsidRDefault="00B757E4" w:rsidP="00B757E4">
      <w:pPr>
        <w:jc w:val="center"/>
        <w:rPr>
          <w:color w:val="767171" w:themeColor="background2" w:themeShade="80"/>
          <w:sz w:val="20"/>
          <w:szCs w:val="20"/>
        </w:rPr>
      </w:pPr>
      <w:r w:rsidRPr="00B757E4">
        <w:rPr>
          <w:color w:val="767171" w:themeColor="background2" w:themeShade="80"/>
          <w:sz w:val="20"/>
          <w:szCs w:val="20"/>
        </w:rPr>
        <w:t>Water Rates</w:t>
      </w:r>
    </w:p>
    <w:p w14:paraId="25C9A250" w14:textId="77777777" w:rsidR="00B757E4" w:rsidRPr="00B757E4" w:rsidRDefault="00B757E4" w:rsidP="00B757E4">
      <w:pPr>
        <w:rPr>
          <w:color w:val="767171" w:themeColor="background2" w:themeShade="80"/>
          <w:sz w:val="20"/>
          <w:szCs w:val="20"/>
        </w:rPr>
      </w:pPr>
    </w:p>
    <w:p w14:paraId="4364AA75" w14:textId="357B46B6" w:rsidR="00B757E4" w:rsidRPr="00B757E4" w:rsidRDefault="00B757E4" w:rsidP="00B757E4">
      <w:pPr>
        <w:rPr>
          <w:color w:val="767171" w:themeColor="background2" w:themeShade="80"/>
          <w:sz w:val="20"/>
          <w:szCs w:val="20"/>
        </w:rPr>
      </w:pPr>
      <w:r w:rsidRPr="00B757E4">
        <w:rPr>
          <w:color w:val="767171" w:themeColor="background2" w:themeShade="80"/>
          <w:sz w:val="20"/>
          <w:szCs w:val="20"/>
        </w:rPr>
        <w:t xml:space="preserve">WHEREAS, the Village of Endicott charges </w:t>
      </w:r>
      <w:r w:rsidRPr="00B757E4">
        <w:rPr>
          <w:color w:val="767171" w:themeColor="background2" w:themeShade="80"/>
          <w:sz w:val="20"/>
          <w:szCs w:val="20"/>
        </w:rPr>
        <w:t>a User’s</w:t>
      </w:r>
      <w:r w:rsidRPr="00B757E4">
        <w:rPr>
          <w:color w:val="767171" w:themeColor="background2" w:themeShade="80"/>
          <w:sz w:val="20"/>
          <w:szCs w:val="20"/>
        </w:rPr>
        <w:t xml:space="preserve"> Fee for Water usage for all residential and commercial residents that are on the Villages’ water system, and</w:t>
      </w:r>
    </w:p>
    <w:p w14:paraId="07EC2AB7" w14:textId="77777777" w:rsidR="00B757E4" w:rsidRPr="00B757E4" w:rsidRDefault="00B757E4" w:rsidP="00B757E4">
      <w:pPr>
        <w:rPr>
          <w:color w:val="767171" w:themeColor="background2" w:themeShade="80"/>
          <w:sz w:val="20"/>
          <w:szCs w:val="20"/>
        </w:rPr>
      </w:pPr>
    </w:p>
    <w:p w14:paraId="0A2F6AA7" w14:textId="77777777" w:rsidR="00B757E4" w:rsidRPr="00B757E4" w:rsidRDefault="00B757E4" w:rsidP="00B757E4">
      <w:pPr>
        <w:rPr>
          <w:color w:val="767171" w:themeColor="background2" w:themeShade="80"/>
          <w:sz w:val="20"/>
          <w:szCs w:val="20"/>
        </w:rPr>
      </w:pPr>
      <w:r w:rsidRPr="00B757E4">
        <w:rPr>
          <w:color w:val="767171" w:themeColor="background2" w:themeShade="80"/>
          <w:sz w:val="20"/>
          <w:szCs w:val="20"/>
        </w:rPr>
        <w:t xml:space="preserve">WHEREAS, the Village of Endicott will need to increase these rates to reflect the increasing costs of providing this service to its customers, and </w:t>
      </w:r>
    </w:p>
    <w:p w14:paraId="581B36AC" w14:textId="77777777" w:rsidR="00B757E4" w:rsidRPr="00B757E4" w:rsidRDefault="00B757E4" w:rsidP="00B757E4">
      <w:pPr>
        <w:rPr>
          <w:color w:val="767171" w:themeColor="background2" w:themeShade="80"/>
          <w:sz w:val="20"/>
          <w:szCs w:val="20"/>
        </w:rPr>
      </w:pPr>
    </w:p>
    <w:p w14:paraId="270D528E" w14:textId="77777777" w:rsidR="00B757E4" w:rsidRPr="00B757E4" w:rsidRDefault="00B757E4" w:rsidP="00B757E4">
      <w:pPr>
        <w:rPr>
          <w:color w:val="767171" w:themeColor="background2" w:themeShade="80"/>
          <w:sz w:val="20"/>
          <w:szCs w:val="20"/>
        </w:rPr>
      </w:pPr>
      <w:r w:rsidRPr="00B757E4">
        <w:rPr>
          <w:color w:val="767171" w:themeColor="background2" w:themeShade="80"/>
          <w:sz w:val="20"/>
          <w:szCs w:val="20"/>
        </w:rPr>
        <w:t>NOW THEREFORE BE IT RESOLVED, the Village of Endicott will increase these rates for all billings effective June 1, 2023 as follows on the attached rate schedule.</w:t>
      </w:r>
    </w:p>
    <w:p w14:paraId="4524E4E8" w14:textId="77777777" w:rsidR="00B757E4" w:rsidRPr="00B757E4" w:rsidRDefault="00B757E4" w:rsidP="00B757E4">
      <w:pPr>
        <w:rPr>
          <w:color w:val="767171" w:themeColor="background2" w:themeShade="80"/>
          <w:sz w:val="20"/>
          <w:szCs w:val="20"/>
        </w:rPr>
      </w:pPr>
    </w:p>
    <w:p w14:paraId="336E7186" w14:textId="77777777" w:rsidR="00B757E4" w:rsidRDefault="00B757E4" w:rsidP="00B757E4">
      <w:pPr>
        <w:rPr>
          <w:color w:val="767171" w:themeColor="background2" w:themeShade="80"/>
          <w:sz w:val="20"/>
          <w:szCs w:val="20"/>
        </w:rPr>
      </w:pPr>
      <w:r w:rsidRPr="00B757E4">
        <w:rPr>
          <w:color w:val="767171" w:themeColor="background2" w:themeShade="80"/>
          <w:sz w:val="20"/>
          <w:szCs w:val="20"/>
        </w:rPr>
        <w:t>This Resolution shall take effect immediately.</w:t>
      </w:r>
    </w:p>
    <w:p w14:paraId="2652B323" w14:textId="7A196600" w:rsidR="00B757E4" w:rsidRPr="00B757E4" w:rsidRDefault="00B757E4" w:rsidP="00B757E4">
      <w:pPr>
        <w:rPr>
          <w:color w:val="3B3838" w:themeColor="background2" w:themeShade="40"/>
          <w:sz w:val="20"/>
          <w:szCs w:val="20"/>
        </w:rPr>
      </w:pPr>
      <w:r w:rsidRPr="00B757E4">
        <w:rPr>
          <w:color w:val="3B3838" w:themeColor="background2" w:themeShade="40"/>
          <w:sz w:val="20"/>
          <w:szCs w:val="20"/>
        </w:rPr>
        <w:t>Rate Schedule attached on a separate page.</w:t>
      </w:r>
    </w:p>
    <w:p w14:paraId="074D4B66" w14:textId="77777777" w:rsidR="00A87CDB" w:rsidRDefault="00A87CDB" w:rsidP="00DD2098">
      <w:pPr>
        <w:rPr>
          <w:b/>
        </w:rPr>
      </w:pPr>
    </w:p>
    <w:p w14:paraId="5D32BD08" w14:textId="5F0CEEAC" w:rsidR="00A87CDB" w:rsidRPr="006F39F2" w:rsidRDefault="005D6015" w:rsidP="00DD2098">
      <w:pPr>
        <w:rPr>
          <w:bCs/>
          <w:color w:val="FF0000"/>
        </w:rPr>
      </w:pPr>
      <w:r w:rsidRPr="006F39F2">
        <w:rPr>
          <w:bCs/>
          <w:color w:val="FF0000"/>
        </w:rPr>
        <w:t>(Trustee Wright arrived)</w:t>
      </w:r>
    </w:p>
    <w:p w14:paraId="218CAB34" w14:textId="3B523E74"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19409965" w14:textId="11DCAAE3" w:rsidR="003C6569" w:rsidRDefault="003C6569" w:rsidP="00373040">
      <w:pPr>
        <w:rPr>
          <w:bCs/>
        </w:rPr>
      </w:pPr>
      <w:r>
        <w:rPr>
          <w:bCs/>
        </w:rPr>
        <w:t>Mark Ponzi, 101 Cornell Ave-asked for updates re: Village projects such as the water, Washington Ave and Code Enforcement</w:t>
      </w:r>
    </w:p>
    <w:p w14:paraId="3FB48CA6" w14:textId="279AA74B" w:rsidR="007C7BB8" w:rsidRDefault="007C7BB8" w:rsidP="00373040">
      <w:pPr>
        <w:rPr>
          <w:bCs/>
        </w:rPr>
      </w:pPr>
      <w:r>
        <w:rPr>
          <w:bCs/>
        </w:rPr>
        <w:t xml:space="preserve">Carol Layton- asked for an update on the </w:t>
      </w:r>
      <w:r w:rsidR="00262B48">
        <w:rPr>
          <w:bCs/>
        </w:rPr>
        <w:t>Cannabis</w:t>
      </w:r>
      <w:r>
        <w:rPr>
          <w:bCs/>
        </w:rPr>
        <w:t xml:space="preserve"> Law.  The Village already has one in place.  She asked about the Fitness Park and suggested placing more trees around the equipment in the park.</w:t>
      </w:r>
    </w:p>
    <w:p w14:paraId="6A7E37BB" w14:textId="189E53FD" w:rsidR="007C7BB8" w:rsidRDefault="007C7BB8" w:rsidP="00373040">
      <w:pPr>
        <w:rPr>
          <w:bCs/>
        </w:rPr>
      </w:pPr>
      <w:r>
        <w:rPr>
          <w:bCs/>
        </w:rPr>
        <w:t xml:space="preserve">Terri Farrell, 404 Hazel Ave-thanked the Manager for the update on the lights for </w:t>
      </w:r>
      <w:proofErr w:type="spellStart"/>
      <w:r>
        <w:rPr>
          <w:bCs/>
        </w:rPr>
        <w:t>Sertoma</w:t>
      </w:r>
      <w:proofErr w:type="spellEnd"/>
      <w:r>
        <w:rPr>
          <w:bCs/>
        </w:rPr>
        <w:t xml:space="preserve"> field.  She spoke on tree City USA.</w:t>
      </w:r>
    </w:p>
    <w:p w14:paraId="51EFAEE2" w14:textId="09D15B9F" w:rsidR="00373040" w:rsidRPr="009921EE" w:rsidRDefault="00373040" w:rsidP="00373040">
      <w:pPr>
        <w:rPr>
          <w:bCs/>
        </w:rPr>
      </w:pPr>
      <w:r w:rsidRPr="009921EE">
        <w:rPr>
          <w:bCs/>
        </w:rPr>
        <w:t xml:space="preserve">As no one else wished to speak, </w:t>
      </w:r>
      <w:r>
        <w:rPr>
          <w:bCs/>
        </w:rPr>
        <w:t>Mayor Jackson</w:t>
      </w:r>
      <w:r w:rsidRPr="009921EE">
        <w:rPr>
          <w:bCs/>
        </w:rPr>
        <w:t xml:space="preserve"> closed the </w:t>
      </w:r>
      <w:r>
        <w:rPr>
          <w:bCs/>
        </w:rPr>
        <w:t>1</w:t>
      </w:r>
      <w:r w:rsidRPr="005571B3">
        <w:rPr>
          <w:bCs/>
          <w:vertAlign w:val="superscript"/>
        </w:rPr>
        <w:t>st</w:t>
      </w:r>
      <w:r>
        <w:rPr>
          <w:bCs/>
        </w:rPr>
        <w:t xml:space="preserve"> </w:t>
      </w:r>
      <w:r w:rsidRPr="009921EE">
        <w:rPr>
          <w:bCs/>
        </w:rPr>
        <w:t>hearing</w:t>
      </w:r>
      <w:r>
        <w:rPr>
          <w:bCs/>
        </w:rPr>
        <w:t xml:space="preserve"> of visitors</w:t>
      </w:r>
    </w:p>
    <w:p w14:paraId="1291223B" w14:textId="77777777" w:rsidR="00784BB7" w:rsidRDefault="00784BB7" w:rsidP="00AD17D6">
      <w:pPr>
        <w:rPr>
          <w:b/>
        </w:rPr>
      </w:pPr>
    </w:p>
    <w:p w14:paraId="458FB2B0" w14:textId="45240731" w:rsidR="00AD17D6" w:rsidRDefault="008A26DA" w:rsidP="00AD17D6">
      <w:pPr>
        <w:rPr>
          <w:b/>
        </w:rPr>
      </w:pPr>
      <w:r>
        <w:rPr>
          <w:b/>
        </w:rPr>
        <w:t>11. Approval of Minutes</w:t>
      </w:r>
      <w:r w:rsidR="005D6015">
        <w:rPr>
          <w:b/>
        </w:rPr>
        <w:t>- None</w:t>
      </w:r>
    </w:p>
    <w:p w14:paraId="40ED3799" w14:textId="77777777" w:rsidR="004B3BF0" w:rsidRDefault="004B3BF0" w:rsidP="00DD2098">
      <w:pPr>
        <w:rPr>
          <w:b/>
        </w:rPr>
      </w:pPr>
    </w:p>
    <w:p w14:paraId="4CE0BDAE" w14:textId="32DF708A" w:rsidR="00DD2098" w:rsidRPr="00F10A52" w:rsidRDefault="00AD17D6" w:rsidP="00DD2098">
      <w:pPr>
        <w:rPr>
          <w:b/>
        </w:rPr>
      </w:pPr>
      <w:r>
        <w:rPr>
          <w:b/>
        </w:rPr>
        <w:t>12</w:t>
      </w:r>
      <w:r w:rsidR="00DD2098" w:rsidRPr="00F10A52">
        <w:rPr>
          <w:b/>
        </w:rPr>
        <w:t>. Communications for Filing</w:t>
      </w:r>
    </w:p>
    <w:p w14:paraId="4D64E0A5" w14:textId="7FA03578" w:rsidR="00784BB7" w:rsidRDefault="00F7012D" w:rsidP="00DD2098">
      <w:pPr>
        <w:rPr>
          <w:bCs/>
        </w:rPr>
      </w:pPr>
      <w:r>
        <w:rPr>
          <w:bCs/>
        </w:rPr>
        <w:t xml:space="preserve">a. </w:t>
      </w:r>
      <w:r w:rsidRPr="00F330B5">
        <w:rPr>
          <w:bCs/>
        </w:rPr>
        <w:t>Notice of filing receipt from NYS re: Local law #</w:t>
      </w:r>
      <w:r>
        <w:rPr>
          <w:bCs/>
        </w:rPr>
        <w:t>3- Jenkins St</w:t>
      </w:r>
    </w:p>
    <w:p w14:paraId="14EF976A" w14:textId="62C2EC8E" w:rsidR="00F7012D" w:rsidRDefault="00F7012D" w:rsidP="00DD2098">
      <w:pPr>
        <w:rPr>
          <w:bCs/>
        </w:rPr>
      </w:pPr>
      <w:r>
        <w:rPr>
          <w:bCs/>
        </w:rPr>
        <w:t>b. Town of Union Planning Board Agenda- 5/9/2023</w:t>
      </w:r>
    </w:p>
    <w:p w14:paraId="0EDE6E34" w14:textId="304E0DA1" w:rsidR="00F7012D" w:rsidRDefault="00F7012D" w:rsidP="00DD2098">
      <w:pPr>
        <w:rPr>
          <w:bCs/>
        </w:rPr>
      </w:pPr>
      <w:r>
        <w:rPr>
          <w:bCs/>
        </w:rPr>
        <w:t>c. Email notice from Doug Courtright re: Water board meeting</w:t>
      </w:r>
    </w:p>
    <w:p w14:paraId="3118B6A2" w14:textId="66A3BDFC" w:rsidR="00F7012D" w:rsidRDefault="00F7012D" w:rsidP="00DD2098">
      <w:pPr>
        <w:rPr>
          <w:bCs/>
        </w:rPr>
      </w:pPr>
      <w:r>
        <w:rPr>
          <w:bCs/>
        </w:rPr>
        <w:t>d. 239 Submission Review- 430 Airport Rd- Parking Lot Expansion</w:t>
      </w:r>
    </w:p>
    <w:p w14:paraId="1234CF60" w14:textId="1222F3D2" w:rsidR="005D6015" w:rsidRDefault="005D6015" w:rsidP="005D6015">
      <w:pPr>
        <w:rPr>
          <w:bCs/>
        </w:rPr>
      </w:pPr>
      <w:bookmarkStart w:id="9" w:name="_Hlk135225305"/>
      <w:r>
        <w:rPr>
          <w:bCs/>
        </w:rPr>
        <w:t>A motion to approve all communications was made by Trustee Burlingame and seconded by Trustee Warner</w:t>
      </w:r>
    </w:p>
    <w:p w14:paraId="0F0450EC" w14:textId="77777777" w:rsidR="005D6015" w:rsidRDefault="005D6015" w:rsidP="005D6015">
      <w:pPr>
        <w:rPr>
          <w:bCs/>
        </w:rPr>
      </w:pPr>
      <w:r>
        <w:t>Roll Call</w:t>
      </w:r>
    </w:p>
    <w:p w14:paraId="33A1264E" w14:textId="77777777" w:rsidR="005D6015" w:rsidRDefault="005D6015" w:rsidP="005D6015">
      <w:pPr>
        <w:pStyle w:val="ListParagraph"/>
      </w:pPr>
      <w:r>
        <w:t>Mayor Jackson- Abstain</w:t>
      </w:r>
      <w:r>
        <w:tab/>
      </w:r>
      <w:r>
        <w:tab/>
        <w:t>Burlingame-Yes</w:t>
      </w:r>
      <w:r>
        <w:tab/>
      </w:r>
      <w:r>
        <w:tab/>
        <w:t>Warner- Yes</w:t>
      </w:r>
    </w:p>
    <w:p w14:paraId="48475D7F" w14:textId="603A3ABD" w:rsidR="005D6015" w:rsidRDefault="005D6015" w:rsidP="005D6015">
      <w:pPr>
        <w:pStyle w:val="ListParagraph"/>
      </w:pPr>
      <w:r>
        <w:tab/>
      </w:r>
      <w:r>
        <w:tab/>
      </w:r>
      <w:r>
        <w:tab/>
        <w:t>Dorner- Yes</w:t>
      </w:r>
      <w:r>
        <w:tab/>
      </w:r>
      <w:r>
        <w:tab/>
        <w:t>Wright-</w:t>
      </w:r>
      <w:r w:rsidRPr="005D6015">
        <w:t xml:space="preserve"> </w:t>
      </w:r>
      <w:r>
        <w:t>Yes</w:t>
      </w:r>
    </w:p>
    <w:bookmarkEnd w:id="9"/>
    <w:p w14:paraId="0BC5923B" w14:textId="7DF61A34" w:rsidR="00DD2098" w:rsidRDefault="00AD17D6" w:rsidP="00DD2098">
      <w:pPr>
        <w:rPr>
          <w:b/>
        </w:rPr>
      </w:pPr>
      <w:r>
        <w:rPr>
          <w:b/>
        </w:rPr>
        <w:lastRenderedPageBreak/>
        <w:t>13</w:t>
      </w:r>
      <w:r w:rsidR="00DD2098" w:rsidRPr="00F10A52">
        <w:rPr>
          <w:b/>
        </w:rPr>
        <w:t>. Communications for Action</w:t>
      </w:r>
    </w:p>
    <w:p w14:paraId="77835D23" w14:textId="1BFCE508" w:rsidR="00F7012D" w:rsidRDefault="00EB323B" w:rsidP="00736EBE">
      <w:pPr>
        <w:rPr>
          <w:bCs/>
        </w:rPr>
      </w:pPr>
      <w:r>
        <w:rPr>
          <w:bCs/>
        </w:rPr>
        <w:t>a</w:t>
      </w:r>
      <w:r w:rsidR="00F7012D" w:rsidRPr="00375721">
        <w:rPr>
          <w:bCs/>
        </w:rPr>
        <w:t xml:space="preserve">. </w:t>
      </w:r>
      <w:proofErr w:type="spellStart"/>
      <w:r w:rsidR="00F7012D" w:rsidRPr="00375721">
        <w:rPr>
          <w:bCs/>
        </w:rPr>
        <w:t>Quadient</w:t>
      </w:r>
      <w:proofErr w:type="spellEnd"/>
      <w:r w:rsidR="00F7012D" w:rsidRPr="00375721">
        <w:rPr>
          <w:bCs/>
        </w:rPr>
        <w:t xml:space="preserve"> Leasing Renewal- Postage </w:t>
      </w:r>
      <w:r w:rsidR="006F39F2">
        <w:rPr>
          <w:bCs/>
        </w:rPr>
        <w:t>M</w:t>
      </w:r>
      <w:r w:rsidR="00F7012D" w:rsidRPr="00375721">
        <w:rPr>
          <w:bCs/>
        </w:rPr>
        <w:t xml:space="preserve">achine </w:t>
      </w:r>
    </w:p>
    <w:p w14:paraId="3FF35F81" w14:textId="06C2D4A7" w:rsidR="005D6015" w:rsidRDefault="005D6015" w:rsidP="005D6015">
      <w:pPr>
        <w:rPr>
          <w:bCs/>
        </w:rPr>
      </w:pPr>
      <w:r>
        <w:rPr>
          <w:bCs/>
        </w:rPr>
        <w:t xml:space="preserve">A motion to </w:t>
      </w:r>
      <w:r w:rsidR="00534BEA">
        <w:rPr>
          <w:bCs/>
        </w:rPr>
        <w:t xml:space="preserve">approve </w:t>
      </w:r>
      <w:r>
        <w:rPr>
          <w:bCs/>
        </w:rPr>
        <w:t>the Postage Machine Renewal was made by Trustee Burlingame and seconded by Trustee Dorner</w:t>
      </w:r>
    </w:p>
    <w:p w14:paraId="76A3A7E2" w14:textId="77777777" w:rsidR="005D6015" w:rsidRDefault="005D6015" w:rsidP="005D6015">
      <w:pPr>
        <w:rPr>
          <w:bCs/>
        </w:rPr>
      </w:pPr>
      <w:r>
        <w:t>Roll Call</w:t>
      </w:r>
    </w:p>
    <w:p w14:paraId="7F6C8900" w14:textId="77777777" w:rsidR="005D6015" w:rsidRDefault="005D6015" w:rsidP="005D6015">
      <w:pPr>
        <w:pStyle w:val="ListParagraph"/>
      </w:pPr>
      <w:r>
        <w:t>Mayor Jackson- Abstain</w:t>
      </w:r>
      <w:r>
        <w:tab/>
      </w:r>
      <w:r>
        <w:tab/>
        <w:t>Burlingame-Yes</w:t>
      </w:r>
      <w:r>
        <w:tab/>
      </w:r>
      <w:r>
        <w:tab/>
        <w:t>Warner- Yes</w:t>
      </w:r>
    </w:p>
    <w:p w14:paraId="61F0C98B" w14:textId="4DE6BBA8" w:rsidR="005D6015" w:rsidRDefault="005D6015" w:rsidP="005D6015">
      <w:pPr>
        <w:pStyle w:val="ListParagraph"/>
        <w:rPr>
          <w:bCs/>
        </w:rPr>
      </w:pPr>
      <w:r>
        <w:tab/>
      </w:r>
      <w:r>
        <w:tab/>
      </w:r>
      <w:r>
        <w:tab/>
        <w:t>Dorner- Yes</w:t>
      </w:r>
      <w:r>
        <w:tab/>
      </w:r>
      <w:r>
        <w:tab/>
        <w:t>Wright-</w:t>
      </w:r>
      <w:r w:rsidRPr="005D6015">
        <w:t xml:space="preserve"> </w:t>
      </w:r>
      <w:r>
        <w:t>Yes</w:t>
      </w:r>
    </w:p>
    <w:p w14:paraId="645A3E84" w14:textId="77777777" w:rsidR="00262B48" w:rsidRDefault="00262B48" w:rsidP="00736EBE">
      <w:pPr>
        <w:rPr>
          <w:bCs/>
        </w:rPr>
      </w:pPr>
    </w:p>
    <w:p w14:paraId="07AF2DC0" w14:textId="7310BE1C" w:rsidR="00F7012D" w:rsidRDefault="00EB323B" w:rsidP="00736EBE">
      <w:pPr>
        <w:rPr>
          <w:bCs/>
        </w:rPr>
      </w:pPr>
      <w:r>
        <w:rPr>
          <w:bCs/>
        </w:rPr>
        <w:t>b</w:t>
      </w:r>
      <w:r w:rsidR="00F7012D" w:rsidRPr="00375721">
        <w:rPr>
          <w:bCs/>
        </w:rPr>
        <w:t>. Seasonal and part-time wage schedule 2023-24</w:t>
      </w:r>
    </w:p>
    <w:p w14:paraId="4866EA02" w14:textId="032E3863" w:rsidR="005D6015" w:rsidRDefault="005D6015" w:rsidP="005D6015">
      <w:pPr>
        <w:rPr>
          <w:bCs/>
        </w:rPr>
      </w:pPr>
      <w:r>
        <w:rPr>
          <w:bCs/>
        </w:rPr>
        <w:t xml:space="preserve">A motion to approve the </w:t>
      </w:r>
      <w:r w:rsidR="00262B48">
        <w:rPr>
          <w:bCs/>
        </w:rPr>
        <w:t xml:space="preserve">2023-24 </w:t>
      </w:r>
      <w:r>
        <w:rPr>
          <w:bCs/>
        </w:rPr>
        <w:t>seasonal and part time wage schedule was made by Trustee Burlingame and seconded by Trustee Warner</w:t>
      </w:r>
    </w:p>
    <w:p w14:paraId="2F2C2D23" w14:textId="77777777" w:rsidR="005D6015" w:rsidRDefault="005D6015" w:rsidP="005D6015">
      <w:pPr>
        <w:rPr>
          <w:bCs/>
        </w:rPr>
      </w:pPr>
      <w:r>
        <w:t>Roll Call</w:t>
      </w:r>
    </w:p>
    <w:p w14:paraId="4CCC6C75" w14:textId="77777777" w:rsidR="005D6015" w:rsidRDefault="005D6015" w:rsidP="005D6015">
      <w:pPr>
        <w:pStyle w:val="ListParagraph"/>
      </w:pPr>
      <w:r>
        <w:t>Mayor Jackson- Abstain</w:t>
      </w:r>
      <w:r>
        <w:tab/>
      </w:r>
      <w:r>
        <w:tab/>
        <w:t>Burlingame-Yes</w:t>
      </w:r>
      <w:r>
        <w:tab/>
      </w:r>
      <w:r>
        <w:tab/>
        <w:t>Warner- Yes</w:t>
      </w:r>
    </w:p>
    <w:p w14:paraId="5969AF0D" w14:textId="093E6F29" w:rsidR="005D6015" w:rsidRDefault="005D6015" w:rsidP="005D6015">
      <w:pPr>
        <w:pStyle w:val="ListParagraph"/>
      </w:pPr>
      <w:r>
        <w:tab/>
      </w:r>
      <w:r>
        <w:tab/>
      </w:r>
      <w:r>
        <w:tab/>
        <w:t>Dorner- Yes</w:t>
      </w:r>
      <w:r>
        <w:tab/>
      </w:r>
      <w:r>
        <w:tab/>
        <w:t>Wright-Yes</w:t>
      </w:r>
    </w:p>
    <w:p w14:paraId="767B74C1" w14:textId="77777777" w:rsidR="005D6015" w:rsidRDefault="005D6015" w:rsidP="00736EBE">
      <w:pPr>
        <w:rPr>
          <w:bCs/>
        </w:rPr>
      </w:pPr>
    </w:p>
    <w:p w14:paraId="546A9A34" w14:textId="57971821" w:rsidR="00F7012D" w:rsidRDefault="00EB323B" w:rsidP="00736EBE">
      <w:pPr>
        <w:rPr>
          <w:bCs/>
        </w:rPr>
      </w:pPr>
      <w:r>
        <w:rPr>
          <w:bCs/>
        </w:rPr>
        <w:t>c</w:t>
      </w:r>
      <w:r w:rsidR="00F7012D" w:rsidRPr="00375721">
        <w:rPr>
          <w:bCs/>
        </w:rPr>
        <w:t xml:space="preserve">. </w:t>
      </w:r>
      <w:bookmarkStart w:id="10" w:name="_Hlk135225372"/>
      <w:r w:rsidR="00F7012D" w:rsidRPr="00375721">
        <w:rPr>
          <w:bCs/>
        </w:rPr>
        <w:t>Maine Mutual Aid Contract Renewal</w:t>
      </w:r>
      <w:bookmarkEnd w:id="10"/>
    </w:p>
    <w:p w14:paraId="7FB743C2" w14:textId="471E3EB9" w:rsidR="005D6015" w:rsidRDefault="005D6015" w:rsidP="005D6015">
      <w:pPr>
        <w:rPr>
          <w:bCs/>
        </w:rPr>
      </w:pPr>
      <w:bookmarkStart w:id="11" w:name="_Hlk135225404"/>
      <w:r>
        <w:rPr>
          <w:bCs/>
        </w:rPr>
        <w:t xml:space="preserve">A motion to approve the </w:t>
      </w:r>
      <w:r w:rsidRPr="00375721">
        <w:rPr>
          <w:bCs/>
        </w:rPr>
        <w:t>Maine Mutual Aid Contract Renewal</w:t>
      </w:r>
      <w:r>
        <w:rPr>
          <w:bCs/>
        </w:rPr>
        <w:t xml:space="preserve"> was made by Trustee Burlingame and seconded by Trustee Warner</w:t>
      </w:r>
    </w:p>
    <w:p w14:paraId="34AF75D1" w14:textId="77777777" w:rsidR="005D6015" w:rsidRDefault="005D6015" w:rsidP="005D6015">
      <w:pPr>
        <w:rPr>
          <w:bCs/>
        </w:rPr>
      </w:pPr>
      <w:r>
        <w:t>Roll Call</w:t>
      </w:r>
    </w:p>
    <w:p w14:paraId="4A47B502" w14:textId="38F228FC" w:rsidR="005D6015" w:rsidRDefault="005D6015" w:rsidP="005D6015">
      <w:pPr>
        <w:pStyle w:val="ListParagraph"/>
      </w:pPr>
      <w:r>
        <w:t>Mayor Jackson- Yes</w:t>
      </w:r>
      <w:r>
        <w:tab/>
      </w:r>
      <w:r>
        <w:tab/>
        <w:t>Burlingame-Yes</w:t>
      </w:r>
      <w:r>
        <w:tab/>
      </w:r>
      <w:r>
        <w:tab/>
        <w:t>Warner- Yes</w:t>
      </w:r>
    </w:p>
    <w:p w14:paraId="3BF7DEA6" w14:textId="4CA83381" w:rsidR="005D6015" w:rsidRDefault="005D6015" w:rsidP="005D6015">
      <w:pPr>
        <w:pStyle w:val="ListParagraph"/>
      </w:pPr>
      <w:r>
        <w:tab/>
      </w:r>
      <w:r>
        <w:tab/>
      </w:r>
      <w:r>
        <w:tab/>
        <w:t>Dorner- Yes</w:t>
      </w:r>
      <w:r>
        <w:tab/>
      </w:r>
      <w:r>
        <w:tab/>
        <w:t>Wright-Yes</w:t>
      </w:r>
    </w:p>
    <w:bookmarkEnd w:id="11"/>
    <w:p w14:paraId="2CE13796" w14:textId="77777777" w:rsidR="005D6015" w:rsidRPr="00375721" w:rsidRDefault="005D6015" w:rsidP="00736EBE">
      <w:pPr>
        <w:rPr>
          <w:bCs/>
        </w:rPr>
      </w:pPr>
    </w:p>
    <w:p w14:paraId="6AEF76A2" w14:textId="327A5BA3" w:rsidR="00F7012D" w:rsidRDefault="00EB323B" w:rsidP="00736EBE">
      <w:pPr>
        <w:rPr>
          <w:bCs/>
        </w:rPr>
      </w:pPr>
      <w:r>
        <w:rPr>
          <w:bCs/>
        </w:rPr>
        <w:t>d</w:t>
      </w:r>
      <w:r w:rsidR="00F7012D" w:rsidRPr="00375721">
        <w:rPr>
          <w:bCs/>
        </w:rPr>
        <w:t xml:space="preserve">. </w:t>
      </w:r>
      <w:bookmarkStart w:id="12" w:name="_Hlk135225422"/>
      <w:r w:rsidR="00F7012D" w:rsidRPr="00375721">
        <w:rPr>
          <w:bCs/>
        </w:rPr>
        <w:t xml:space="preserve">Stage at Little Italy Summer Concert </w:t>
      </w:r>
      <w:r w:rsidR="00375721" w:rsidRPr="00375721">
        <w:rPr>
          <w:bCs/>
        </w:rPr>
        <w:t>S</w:t>
      </w:r>
      <w:r w:rsidR="00F7012D" w:rsidRPr="00375721">
        <w:rPr>
          <w:bCs/>
        </w:rPr>
        <w:t>eries 2023</w:t>
      </w:r>
      <w:bookmarkEnd w:id="12"/>
      <w:r w:rsidR="00375721" w:rsidRPr="00375721">
        <w:rPr>
          <w:bCs/>
        </w:rPr>
        <w:t>- Insurance Certificate Included</w:t>
      </w:r>
    </w:p>
    <w:p w14:paraId="51D1D7A5" w14:textId="631FC21B" w:rsidR="005D6015" w:rsidRDefault="005D6015" w:rsidP="005D6015">
      <w:pPr>
        <w:rPr>
          <w:bCs/>
        </w:rPr>
      </w:pPr>
      <w:bookmarkStart w:id="13" w:name="_Hlk135225524"/>
      <w:r>
        <w:rPr>
          <w:bCs/>
        </w:rPr>
        <w:t xml:space="preserve">A motion to approve the </w:t>
      </w:r>
      <w:r w:rsidRPr="00375721">
        <w:rPr>
          <w:bCs/>
        </w:rPr>
        <w:t>Stage at Little Italy Summer Concert Series 2023</w:t>
      </w:r>
      <w:r w:rsidR="006F39F2">
        <w:rPr>
          <w:bCs/>
        </w:rPr>
        <w:t xml:space="preserve"> </w:t>
      </w:r>
      <w:r>
        <w:rPr>
          <w:bCs/>
        </w:rPr>
        <w:t>was made by Trustee Burlingame and seconded by Trustee Warner</w:t>
      </w:r>
    </w:p>
    <w:p w14:paraId="7A4AB11A" w14:textId="77777777" w:rsidR="005D6015" w:rsidRDefault="005D6015" w:rsidP="005D6015">
      <w:pPr>
        <w:rPr>
          <w:bCs/>
        </w:rPr>
      </w:pPr>
      <w:r>
        <w:t>Roll Call</w:t>
      </w:r>
    </w:p>
    <w:p w14:paraId="1E791C52" w14:textId="7F817FDA" w:rsidR="005D6015" w:rsidRDefault="005D6015" w:rsidP="005D6015">
      <w:pPr>
        <w:pStyle w:val="ListParagraph"/>
      </w:pPr>
      <w:r>
        <w:t>Mayor Jackson- Abstain</w:t>
      </w:r>
      <w:r>
        <w:tab/>
      </w:r>
      <w:r>
        <w:tab/>
        <w:t>Burlingame-Yes</w:t>
      </w:r>
      <w:r>
        <w:tab/>
      </w:r>
      <w:r>
        <w:tab/>
        <w:t>Warner- Yes</w:t>
      </w:r>
    </w:p>
    <w:p w14:paraId="27404298" w14:textId="2ECDE7FA" w:rsidR="005D6015" w:rsidRDefault="005D6015" w:rsidP="005D6015">
      <w:pPr>
        <w:pStyle w:val="ListParagraph"/>
      </w:pPr>
      <w:r>
        <w:tab/>
      </w:r>
      <w:r>
        <w:tab/>
      </w:r>
      <w:r>
        <w:tab/>
        <w:t>Dorner- Yes</w:t>
      </w:r>
      <w:r>
        <w:tab/>
      </w:r>
      <w:r>
        <w:tab/>
        <w:t>Wright- Yes</w:t>
      </w:r>
    </w:p>
    <w:bookmarkEnd w:id="13"/>
    <w:p w14:paraId="4D2E3162" w14:textId="77777777" w:rsidR="00C4101A" w:rsidRDefault="00C4101A" w:rsidP="00736EBE">
      <w:pPr>
        <w:rPr>
          <w:bCs/>
        </w:rPr>
      </w:pPr>
    </w:p>
    <w:p w14:paraId="18197192" w14:textId="6BCA5BBC" w:rsidR="00F7012D" w:rsidRDefault="00EB323B" w:rsidP="00736EBE">
      <w:pPr>
        <w:rPr>
          <w:bCs/>
        </w:rPr>
      </w:pPr>
      <w:r>
        <w:rPr>
          <w:bCs/>
        </w:rPr>
        <w:t>e</w:t>
      </w:r>
      <w:r w:rsidR="005D6015">
        <w:rPr>
          <w:bCs/>
        </w:rPr>
        <w:t>.</w:t>
      </w:r>
      <w:r w:rsidR="000072CD" w:rsidRPr="000072CD">
        <w:rPr>
          <w:bCs/>
        </w:rPr>
        <w:t xml:space="preserve"> A request from Chief Operator, Kevin Pero to </w:t>
      </w:r>
      <w:bookmarkStart w:id="14" w:name="_Hlk135225547"/>
      <w:r w:rsidR="000072CD" w:rsidRPr="000072CD">
        <w:rPr>
          <w:bCs/>
        </w:rPr>
        <w:t xml:space="preserve">hire Hunt Engineers to </w:t>
      </w:r>
      <w:r w:rsidR="000072CD">
        <w:rPr>
          <w:bCs/>
        </w:rPr>
        <w:t xml:space="preserve">design plans for the replacement of the </w:t>
      </w:r>
      <w:r w:rsidR="000072CD" w:rsidRPr="000072CD">
        <w:rPr>
          <w:bCs/>
        </w:rPr>
        <w:t xml:space="preserve">Bean Hill </w:t>
      </w:r>
      <w:r w:rsidR="000072CD">
        <w:rPr>
          <w:bCs/>
        </w:rPr>
        <w:t xml:space="preserve">Water </w:t>
      </w:r>
      <w:r w:rsidR="000072CD" w:rsidRPr="000072CD">
        <w:rPr>
          <w:bCs/>
        </w:rPr>
        <w:t>Tank</w:t>
      </w:r>
    </w:p>
    <w:bookmarkEnd w:id="14"/>
    <w:p w14:paraId="7850F7F7" w14:textId="465BE1B3" w:rsidR="005D6015" w:rsidRDefault="005D6015" w:rsidP="005D6015">
      <w:pPr>
        <w:rPr>
          <w:bCs/>
        </w:rPr>
      </w:pPr>
      <w:r>
        <w:rPr>
          <w:bCs/>
        </w:rPr>
        <w:t xml:space="preserve">A motion to approve the </w:t>
      </w:r>
      <w:r w:rsidRPr="000072CD">
        <w:rPr>
          <w:bCs/>
        </w:rPr>
        <w:t>hir</w:t>
      </w:r>
      <w:r>
        <w:rPr>
          <w:bCs/>
        </w:rPr>
        <w:t>ing of</w:t>
      </w:r>
      <w:r w:rsidRPr="000072CD">
        <w:rPr>
          <w:bCs/>
        </w:rPr>
        <w:t xml:space="preserve"> Hunt Engineers to </w:t>
      </w:r>
      <w:r>
        <w:rPr>
          <w:bCs/>
        </w:rPr>
        <w:t xml:space="preserve">design plans for the replacement of the </w:t>
      </w:r>
      <w:r w:rsidRPr="000072CD">
        <w:rPr>
          <w:bCs/>
        </w:rPr>
        <w:t xml:space="preserve">Bean Hill </w:t>
      </w:r>
      <w:r>
        <w:rPr>
          <w:bCs/>
        </w:rPr>
        <w:t xml:space="preserve">Water </w:t>
      </w:r>
      <w:r w:rsidRPr="000072CD">
        <w:rPr>
          <w:bCs/>
        </w:rPr>
        <w:t>Tank</w:t>
      </w:r>
      <w:r>
        <w:rPr>
          <w:bCs/>
        </w:rPr>
        <w:t xml:space="preserve"> was made by Trustee Burlingame and seconded by Trustee Warner</w:t>
      </w:r>
    </w:p>
    <w:p w14:paraId="5545C9B9" w14:textId="77777777" w:rsidR="005D6015" w:rsidRDefault="005D6015" w:rsidP="005D6015">
      <w:pPr>
        <w:rPr>
          <w:bCs/>
        </w:rPr>
      </w:pPr>
      <w:r>
        <w:t>Roll Call</w:t>
      </w:r>
    </w:p>
    <w:p w14:paraId="715895F2" w14:textId="77777777" w:rsidR="005D6015" w:rsidRDefault="005D6015" w:rsidP="005D6015">
      <w:pPr>
        <w:pStyle w:val="ListParagraph"/>
      </w:pPr>
      <w:r>
        <w:t>Mayor Jackson- Abstain</w:t>
      </w:r>
      <w:r>
        <w:tab/>
      </w:r>
      <w:r>
        <w:tab/>
        <w:t>Burlingame-Yes</w:t>
      </w:r>
      <w:r>
        <w:tab/>
      </w:r>
      <w:r>
        <w:tab/>
        <w:t>Warner- Yes</w:t>
      </w:r>
    </w:p>
    <w:p w14:paraId="6E7D59A6" w14:textId="77777777" w:rsidR="005D6015" w:rsidRDefault="005D6015" w:rsidP="005D6015">
      <w:pPr>
        <w:pStyle w:val="ListParagraph"/>
      </w:pPr>
      <w:r>
        <w:tab/>
      </w:r>
      <w:r>
        <w:tab/>
      </w:r>
      <w:r>
        <w:tab/>
        <w:t>Dorner- Yes</w:t>
      </w:r>
      <w:r>
        <w:tab/>
      </w:r>
      <w:r>
        <w:tab/>
        <w:t>Wright- Yes</w:t>
      </w:r>
    </w:p>
    <w:p w14:paraId="0EF5200B" w14:textId="77777777" w:rsidR="005D6015" w:rsidRDefault="005D6015" w:rsidP="00736EBE">
      <w:pPr>
        <w:rPr>
          <w:bCs/>
        </w:rPr>
      </w:pPr>
    </w:p>
    <w:p w14:paraId="1C2977DF" w14:textId="526F9A45" w:rsidR="008145A2" w:rsidRDefault="008145A2" w:rsidP="00736EBE">
      <w:pPr>
        <w:rPr>
          <w:bCs/>
        </w:rPr>
      </w:pPr>
      <w:r>
        <w:rPr>
          <w:bCs/>
        </w:rPr>
        <w:t xml:space="preserve">f. </w:t>
      </w:r>
      <w:bookmarkStart w:id="15" w:name="_Hlk135225610"/>
      <w:r>
        <w:rPr>
          <w:bCs/>
        </w:rPr>
        <w:t xml:space="preserve">Resignation Notice from EPD Officer Bradley </w:t>
      </w:r>
      <w:bookmarkEnd w:id="15"/>
      <w:r w:rsidR="00CA2C70">
        <w:rPr>
          <w:bCs/>
        </w:rPr>
        <w:t>Solomon</w:t>
      </w:r>
    </w:p>
    <w:p w14:paraId="16885F9E" w14:textId="6B9D26F4" w:rsidR="005D6015" w:rsidRDefault="005D6015" w:rsidP="005D6015">
      <w:pPr>
        <w:rPr>
          <w:bCs/>
        </w:rPr>
      </w:pPr>
      <w:bookmarkStart w:id="16" w:name="_Hlk135225624"/>
      <w:r>
        <w:rPr>
          <w:bCs/>
        </w:rPr>
        <w:t xml:space="preserve">A motion to approve the Resignation Notice from EPD Officer Bradley </w:t>
      </w:r>
      <w:r w:rsidR="00CA2C70">
        <w:rPr>
          <w:bCs/>
        </w:rPr>
        <w:t>Solomon</w:t>
      </w:r>
      <w:r>
        <w:rPr>
          <w:bCs/>
        </w:rPr>
        <w:t xml:space="preserve"> was made by Trustee Burlingame and seconded by Trustee Warner</w:t>
      </w:r>
    </w:p>
    <w:p w14:paraId="08C8F9D5" w14:textId="77777777" w:rsidR="005D6015" w:rsidRDefault="005D6015" w:rsidP="005D6015">
      <w:pPr>
        <w:rPr>
          <w:bCs/>
        </w:rPr>
      </w:pPr>
      <w:r>
        <w:t>Roll Call</w:t>
      </w:r>
    </w:p>
    <w:p w14:paraId="21251428" w14:textId="77777777" w:rsidR="005D6015" w:rsidRDefault="005D6015" w:rsidP="005D6015">
      <w:pPr>
        <w:pStyle w:val="ListParagraph"/>
      </w:pPr>
      <w:r>
        <w:t>Mayor Jackson- Abstain</w:t>
      </w:r>
      <w:r>
        <w:tab/>
      </w:r>
      <w:r>
        <w:tab/>
        <w:t>Burlingame-Yes</w:t>
      </w:r>
      <w:r>
        <w:tab/>
      </w:r>
      <w:r>
        <w:tab/>
        <w:t>Warner- Yes</w:t>
      </w:r>
    </w:p>
    <w:p w14:paraId="268309B7" w14:textId="77777777" w:rsidR="005D6015" w:rsidRDefault="005D6015" w:rsidP="005D6015">
      <w:pPr>
        <w:pStyle w:val="ListParagraph"/>
      </w:pPr>
      <w:r>
        <w:tab/>
      </w:r>
      <w:r>
        <w:tab/>
      </w:r>
      <w:r>
        <w:tab/>
        <w:t>Dorner- Yes</w:t>
      </w:r>
      <w:r>
        <w:tab/>
      </w:r>
      <w:r>
        <w:tab/>
        <w:t>Wright- Yes</w:t>
      </w:r>
    </w:p>
    <w:bookmarkEnd w:id="16"/>
    <w:p w14:paraId="277EF5AF" w14:textId="77777777" w:rsidR="005D6015" w:rsidRDefault="005D6015" w:rsidP="00736EBE">
      <w:pPr>
        <w:rPr>
          <w:bCs/>
        </w:rPr>
      </w:pPr>
    </w:p>
    <w:p w14:paraId="55FF28D4" w14:textId="77777777" w:rsidR="003B2A2D" w:rsidRDefault="003B2A2D" w:rsidP="003B2A2D">
      <w:pPr>
        <w:pStyle w:val="NoSpacing"/>
      </w:pPr>
      <w:r>
        <w:rPr>
          <w:bCs/>
        </w:rPr>
        <w:t xml:space="preserve">g. </w:t>
      </w:r>
      <w:r>
        <w:t xml:space="preserve">Request to Approve the Agreement by and between the Village of Endicott and the Village of Endicott Supervisors and CSEA, Local 100 AFSCME, AFL-CIO </w:t>
      </w:r>
    </w:p>
    <w:p w14:paraId="40591BA7" w14:textId="5BD1F786" w:rsidR="005D6015" w:rsidRDefault="005D6015" w:rsidP="005D6015">
      <w:pPr>
        <w:pStyle w:val="NoSpacing"/>
        <w:rPr>
          <w:bCs/>
        </w:rPr>
      </w:pPr>
      <w:r>
        <w:rPr>
          <w:bCs/>
        </w:rPr>
        <w:lastRenderedPageBreak/>
        <w:t xml:space="preserve">A motion to approve the </w:t>
      </w:r>
      <w:r>
        <w:t xml:space="preserve">Agreement by and between the Village of Endicott and the Village of Endicott Supervisors and CSEA, Local 100 AFSCME, AFL-CIO </w:t>
      </w:r>
      <w:r>
        <w:rPr>
          <w:bCs/>
        </w:rPr>
        <w:t>was made by Trustee Burlingame and seconded by Trustee Warner</w:t>
      </w:r>
    </w:p>
    <w:p w14:paraId="3586BC05" w14:textId="77777777" w:rsidR="005D6015" w:rsidRDefault="005D6015" w:rsidP="005D6015">
      <w:pPr>
        <w:rPr>
          <w:bCs/>
        </w:rPr>
      </w:pPr>
      <w:r>
        <w:t>Roll Call</w:t>
      </w:r>
    </w:p>
    <w:p w14:paraId="0CE7EA4E" w14:textId="62B971CC" w:rsidR="005D6015" w:rsidRDefault="005D6015" w:rsidP="005D6015">
      <w:pPr>
        <w:pStyle w:val="ListParagraph"/>
      </w:pPr>
      <w:r>
        <w:t xml:space="preserve">Mayor Jackson- </w:t>
      </w:r>
      <w:r w:rsidR="00CA2C70">
        <w:t>Yes</w:t>
      </w:r>
      <w:r>
        <w:tab/>
      </w:r>
      <w:r>
        <w:tab/>
        <w:t>Burlingame-Yes</w:t>
      </w:r>
      <w:r>
        <w:tab/>
      </w:r>
      <w:r>
        <w:tab/>
        <w:t>Warner- Yes</w:t>
      </w:r>
    </w:p>
    <w:p w14:paraId="381467B0" w14:textId="77777777" w:rsidR="005D6015" w:rsidRDefault="005D6015" w:rsidP="005D6015">
      <w:pPr>
        <w:pStyle w:val="ListParagraph"/>
      </w:pPr>
      <w:r>
        <w:tab/>
      </w:r>
      <w:r>
        <w:tab/>
      </w:r>
      <w:r>
        <w:tab/>
        <w:t>Dorner- Yes</w:t>
      </w:r>
      <w:r>
        <w:tab/>
      </w:r>
      <w:r>
        <w:tab/>
        <w:t>Wright- Yes</w:t>
      </w:r>
    </w:p>
    <w:p w14:paraId="09FAAFD5" w14:textId="77777777" w:rsidR="003B2A2D" w:rsidRDefault="003B2A2D" w:rsidP="003B2A2D">
      <w:pPr>
        <w:pStyle w:val="NoSpacing"/>
      </w:pPr>
    </w:p>
    <w:p w14:paraId="145E4F55" w14:textId="06EC5C60" w:rsidR="00AB5983" w:rsidRDefault="008A26DA" w:rsidP="00736EBE">
      <w:pPr>
        <w:rPr>
          <w:b/>
        </w:rPr>
      </w:pPr>
      <w:r>
        <w:rPr>
          <w:b/>
        </w:rPr>
        <w:t>14. Bid(s)</w:t>
      </w:r>
      <w:r w:rsidR="00375721">
        <w:rPr>
          <w:b/>
        </w:rPr>
        <w:t>-</w:t>
      </w:r>
    </w:p>
    <w:p w14:paraId="795E5200" w14:textId="77777777" w:rsidR="008145A2" w:rsidRPr="008145A2" w:rsidRDefault="008145A2" w:rsidP="00736EBE">
      <w:pPr>
        <w:rPr>
          <w:bCs/>
        </w:rPr>
      </w:pPr>
      <w:r w:rsidRPr="008145A2">
        <w:rPr>
          <w:bCs/>
        </w:rPr>
        <w:t xml:space="preserve">A request from WWTP Chief Operator, Phil Grayson to </w:t>
      </w:r>
      <w:bookmarkStart w:id="17" w:name="_Hlk135225707"/>
      <w:r w:rsidRPr="008145A2">
        <w:rPr>
          <w:bCs/>
        </w:rPr>
        <w:t xml:space="preserve">award the Sewer System Rehabilitation bid to National Water main Cleaning Company in the amount of </w:t>
      </w:r>
    </w:p>
    <w:p w14:paraId="01162874" w14:textId="569A5290" w:rsidR="008A26DA" w:rsidRPr="008145A2" w:rsidRDefault="008145A2" w:rsidP="00736EBE">
      <w:pPr>
        <w:rPr>
          <w:bCs/>
        </w:rPr>
      </w:pPr>
      <w:r w:rsidRPr="008145A2">
        <w:rPr>
          <w:bCs/>
        </w:rPr>
        <w:t>$ 673,670.50</w:t>
      </w:r>
    </w:p>
    <w:bookmarkEnd w:id="17"/>
    <w:p w14:paraId="4D6B0CC5" w14:textId="5D9CF8C8" w:rsidR="008145A2" w:rsidRDefault="008145A2" w:rsidP="008145A2">
      <w:pPr>
        <w:pStyle w:val="NoSpacing"/>
      </w:pPr>
      <w:r>
        <w:t>The following bids were received:</w:t>
      </w:r>
    </w:p>
    <w:p w14:paraId="1ED5B6E9" w14:textId="77777777" w:rsidR="008145A2" w:rsidRDefault="008145A2" w:rsidP="008145A2">
      <w:pPr>
        <w:pStyle w:val="NoSpacing"/>
      </w:pPr>
      <w:r>
        <w:t>Green Mountain Pipeline $928,856</w:t>
      </w:r>
    </w:p>
    <w:p w14:paraId="07D6DE37" w14:textId="77777777" w:rsidR="008145A2" w:rsidRPr="008145A2" w:rsidRDefault="008145A2" w:rsidP="008145A2">
      <w:pPr>
        <w:pStyle w:val="NoSpacing"/>
        <w:rPr>
          <w:b/>
          <w:bCs/>
        </w:rPr>
      </w:pPr>
      <w:r w:rsidRPr="008145A2">
        <w:rPr>
          <w:b/>
          <w:bCs/>
        </w:rPr>
        <w:t>National Water Main Cleaning Company $673,670.50</w:t>
      </w:r>
    </w:p>
    <w:p w14:paraId="5917A817" w14:textId="77777777" w:rsidR="008145A2" w:rsidRDefault="008145A2" w:rsidP="008145A2">
      <w:pPr>
        <w:pStyle w:val="NoSpacing"/>
      </w:pPr>
      <w:proofErr w:type="spellStart"/>
      <w:r>
        <w:t>Vacri</w:t>
      </w:r>
      <w:proofErr w:type="spellEnd"/>
      <w:r>
        <w:t xml:space="preserve"> Construction Corporation $860,000</w:t>
      </w:r>
    </w:p>
    <w:p w14:paraId="69899DA4" w14:textId="46A02979" w:rsidR="005D6015" w:rsidRDefault="005D6015" w:rsidP="005D6015">
      <w:pPr>
        <w:rPr>
          <w:bCs/>
        </w:rPr>
      </w:pPr>
      <w:bookmarkStart w:id="18" w:name="_Hlk135225755"/>
      <w:r>
        <w:rPr>
          <w:bCs/>
        </w:rPr>
        <w:t xml:space="preserve">A motion to </w:t>
      </w:r>
      <w:r w:rsidRPr="008145A2">
        <w:rPr>
          <w:bCs/>
        </w:rPr>
        <w:t xml:space="preserve">award the Sewer System Rehabilitation bid to </w:t>
      </w:r>
      <w:r w:rsidR="00CA2C70">
        <w:rPr>
          <w:bCs/>
        </w:rPr>
        <w:t xml:space="preserve">the low bidder, </w:t>
      </w:r>
      <w:r w:rsidRPr="008145A2">
        <w:rPr>
          <w:bCs/>
        </w:rPr>
        <w:t xml:space="preserve">National Water </w:t>
      </w:r>
      <w:r w:rsidR="006F39F2">
        <w:rPr>
          <w:bCs/>
        </w:rPr>
        <w:t>M</w:t>
      </w:r>
      <w:r w:rsidRPr="008145A2">
        <w:rPr>
          <w:bCs/>
        </w:rPr>
        <w:t>ain Cleaning Company in the amount of</w:t>
      </w:r>
      <w:r w:rsidR="006F39F2">
        <w:rPr>
          <w:bCs/>
        </w:rPr>
        <w:t xml:space="preserve"> </w:t>
      </w:r>
      <w:r w:rsidRPr="008145A2">
        <w:rPr>
          <w:bCs/>
        </w:rPr>
        <w:t>$ 673,670.50</w:t>
      </w:r>
      <w:r w:rsidR="006F39F2">
        <w:rPr>
          <w:bCs/>
        </w:rPr>
        <w:t xml:space="preserve"> </w:t>
      </w:r>
      <w:r>
        <w:rPr>
          <w:bCs/>
        </w:rPr>
        <w:t xml:space="preserve">was made by Trustee Burlingame and seconded by Trustee </w:t>
      </w:r>
      <w:r w:rsidR="006F39F2">
        <w:rPr>
          <w:bCs/>
        </w:rPr>
        <w:t>Dorner</w:t>
      </w:r>
    </w:p>
    <w:p w14:paraId="5F719CB4" w14:textId="77777777" w:rsidR="005D6015" w:rsidRDefault="005D6015" w:rsidP="005D6015">
      <w:pPr>
        <w:rPr>
          <w:bCs/>
        </w:rPr>
      </w:pPr>
      <w:r>
        <w:t>Roll Call</w:t>
      </w:r>
    </w:p>
    <w:p w14:paraId="24959676" w14:textId="77777777" w:rsidR="005D6015" w:rsidRDefault="005D6015" w:rsidP="005D6015">
      <w:pPr>
        <w:pStyle w:val="ListParagraph"/>
      </w:pPr>
      <w:r>
        <w:t>Mayor Jackson- Abstain</w:t>
      </w:r>
      <w:r>
        <w:tab/>
      </w:r>
      <w:r>
        <w:tab/>
        <w:t>Burlingame-Yes</w:t>
      </w:r>
      <w:r>
        <w:tab/>
      </w:r>
      <w:r>
        <w:tab/>
        <w:t>Warner- Yes</w:t>
      </w:r>
    </w:p>
    <w:p w14:paraId="19B9E404" w14:textId="77777777" w:rsidR="005D6015" w:rsidRDefault="005D6015" w:rsidP="005D6015">
      <w:pPr>
        <w:pStyle w:val="ListParagraph"/>
      </w:pPr>
      <w:r>
        <w:tab/>
      </w:r>
      <w:r>
        <w:tab/>
      </w:r>
      <w:r>
        <w:tab/>
        <w:t>Dorner- Yes</w:t>
      </w:r>
      <w:r>
        <w:tab/>
      </w:r>
      <w:r>
        <w:tab/>
        <w:t>Wright- Yes</w:t>
      </w:r>
    </w:p>
    <w:bookmarkEnd w:id="18"/>
    <w:p w14:paraId="119685DE" w14:textId="77777777" w:rsidR="008145A2" w:rsidRDefault="008145A2" w:rsidP="00736EBE">
      <w:pPr>
        <w:rPr>
          <w:b/>
        </w:rPr>
      </w:pPr>
    </w:p>
    <w:p w14:paraId="4A1AA2F0" w14:textId="02DEBFCC" w:rsidR="00736EBE" w:rsidRPr="00F10A52" w:rsidRDefault="008A26DA" w:rsidP="00736EBE">
      <w:pPr>
        <w:rPr>
          <w:rFonts w:eastAsiaTheme="minorHAnsi"/>
          <w:b/>
        </w:rPr>
      </w:pPr>
      <w:r>
        <w:rPr>
          <w:b/>
        </w:rPr>
        <w:t>15</w:t>
      </w:r>
      <w:r w:rsidR="00DD2098" w:rsidRPr="00F10A52">
        <w:rPr>
          <w:b/>
        </w:rPr>
        <w:t>. Accounts Payable</w:t>
      </w:r>
      <w:r>
        <w:rPr>
          <w:b/>
        </w:rPr>
        <w:t xml:space="preserve"> for Action</w:t>
      </w:r>
      <w:r w:rsidR="00736EBE" w:rsidRPr="00F10A52">
        <w:rPr>
          <w:b/>
        </w:rPr>
        <w:t xml:space="preserve">   </w:t>
      </w:r>
      <w:r w:rsidR="001C4DE4">
        <w:rPr>
          <w:b/>
        </w:rPr>
        <w:t xml:space="preserve">      </w:t>
      </w:r>
      <w:r w:rsidR="00032100">
        <w:rPr>
          <w:b/>
        </w:rPr>
        <w:tab/>
        <w:t xml:space="preserve">          </w:t>
      </w:r>
      <w:r w:rsidR="00D4590A">
        <w:rPr>
          <w:b/>
        </w:rPr>
        <w:t>$</w:t>
      </w:r>
      <w:r w:rsidR="00BA75AF">
        <w:rPr>
          <w:b/>
        </w:rPr>
        <w:t>768,749.62</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04403FCA" w:rsidR="00736EBE" w:rsidRPr="00F10A52" w:rsidRDefault="00D4590A" w:rsidP="00736EBE">
            <w:pPr>
              <w:tabs>
                <w:tab w:val="left" w:pos="374"/>
              </w:tabs>
              <w:spacing w:after="160" w:line="259" w:lineRule="auto"/>
              <w:rPr>
                <w:rFonts w:eastAsiaTheme="minorHAnsi"/>
                <w:b/>
              </w:rPr>
            </w:pPr>
            <w:r>
              <w:rPr>
                <w:rFonts w:eastAsiaTheme="minorHAnsi"/>
                <w:b/>
              </w:rPr>
              <w:t>$</w:t>
            </w:r>
            <w:r w:rsidR="00BA75AF">
              <w:rPr>
                <w:rFonts w:eastAsiaTheme="minorHAnsi"/>
                <w:b/>
              </w:rPr>
              <w:t>196,448.75</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31F592E5" w:rsidR="00736EBE" w:rsidRPr="00F10A52" w:rsidRDefault="00D4590A" w:rsidP="00736EBE">
            <w:pPr>
              <w:tabs>
                <w:tab w:val="left" w:pos="374"/>
              </w:tabs>
              <w:spacing w:after="160" w:line="259" w:lineRule="auto"/>
              <w:rPr>
                <w:rFonts w:eastAsiaTheme="minorHAnsi"/>
                <w:b/>
              </w:rPr>
            </w:pPr>
            <w:r>
              <w:rPr>
                <w:rFonts w:eastAsiaTheme="minorHAnsi"/>
                <w:b/>
              </w:rPr>
              <w:t>$</w:t>
            </w:r>
            <w:r w:rsidR="00BA75AF">
              <w:rPr>
                <w:rFonts w:eastAsiaTheme="minorHAnsi"/>
                <w:b/>
              </w:rPr>
              <w:t>14,739.12</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61DA7C6D" w:rsidR="00736EBE" w:rsidRPr="00F10A52" w:rsidRDefault="00D4590A" w:rsidP="00736EBE">
            <w:pPr>
              <w:tabs>
                <w:tab w:val="left" w:pos="374"/>
              </w:tabs>
              <w:spacing w:after="160" w:line="259" w:lineRule="auto"/>
              <w:rPr>
                <w:rFonts w:eastAsiaTheme="minorHAnsi"/>
                <w:b/>
              </w:rPr>
            </w:pPr>
            <w:r>
              <w:rPr>
                <w:rFonts w:eastAsiaTheme="minorHAnsi"/>
                <w:b/>
              </w:rPr>
              <w:t>$</w:t>
            </w:r>
            <w:r w:rsidR="00BA75AF">
              <w:rPr>
                <w:rFonts w:eastAsiaTheme="minorHAnsi"/>
                <w:b/>
              </w:rPr>
              <w:t>93,334.72</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3FBDF305" w:rsidR="00736EBE" w:rsidRPr="00F10A52" w:rsidRDefault="00D4590A" w:rsidP="00736EBE">
            <w:pPr>
              <w:tabs>
                <w:tab w:val="left" w:pos="374"/>
              </w:tabs>
              <w:spacing w:after="160" w:line="259" w:lineRule="auto"/>
              <w:rPr>
                <w:rFonts w:eastAsiaTheme="minorHAnsi"/>
                <w:b/>
              </w:rPr>
            </w:pPr>
            <w:r>
              <w:rPr>
                <w:rFonts w:eastAsiaTheme="minorHAnsi"/>
                <w:b/>
              </w:rPr>
              <w:t>$</w:t>
            </w:r>
            <w:r w:rsidR="00BA75AF">
              <w:rPr>
                <w:rFonts w:eastAsiaTheme="minorHAnsi"/>
                <w:b/>
              </w:rPr>
              <w:t>90,309.81</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14ABC136" w:rsidR="00736EBE" w:rsidRPr="00F10A52" w:rsidRDefault="00D4590A" w:rsidP="00736EBE">
            <w:pPr>
              <w:tabs>
                <w:tab w:val="left" w:pos="374"/>
              </w:tabs>
              <w:spacing w:after="160" w:line="259" w:lineRule="auto"/>
              <w:rPr>
                <w:rFonts w:eastAsiaTheme="minorHAnsi"/>
                <w:b/>
              </w:rPr>
            </w:pPr>
            <w:r>
              <w:rPr>
                <w:rFonts w:eastAsiaTheme="minorHAnsi"/>
                <w:b/>
              </w:rPr>
              <w:t>$</w:t>
            </w:r>
            <w:r w:rsidR="00BA75AF">
              <w:rPr>
                <w:rFonts w:eastAsiaTheme="minorHAnsi"/>
                <w:b/>
              </w:rPr>
              <w:t>347,087.76</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238B6D35" w:rsidR="00736EBE" w:rsidRPr="00F10A52" w:rsidRDefault="00D4590A" w:rsidP="00736EBE">
            <w:pPr>
              <w:tabs>
                <w:tab w:val="left" w:pos="374"/>
              </w:tabs>
              <w:spacing w:after="160" w:line="259" w:lineRule="auto"/>
              <w:rPr>
                <w:rFonts w:eastAsiaTheme="minorHAnsi"/>
                <w:b/>
              </w:rPr>
            </w:pPr>
            <w:r>
              <w:rPr>
                <w:rFonts w:eastAsiaTheme="minorHAnsi"/>
                <w:b/>
              </w:rPr>
              <w:t>$</w:t>
            </w:r>
            <w:r w:rsidR="00BA75AF">
              <w:rPr>
                <w:rFonts w:eastAsiaTheme="minorHAnsi"/>
                <w:b/>
              </w:rPr>
              <w:t>25,315.27</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514997BA" w:rsidR="00736EBE" w:rsidRPr="00F10A52" w:rsidRDefault="00D4590A" w:rsidP="00736EBE">
            <w:pPr>
              <w:tabs>
                <w:tab w:val="left" w:pos="374"/>
              </w:tabs>
              <w:spacing w:after="160" w:line="259" w:lineRule="auto"/>
              <w:rPr>
                <w:rFonts w:eastAsiaTheme="minorHAnsi"/>
                <w:b/>
              </w:rPr>
            </w:pPr>
            <w:r>
              <w:rPr>
                <w:rFonts w:eastAsiaTheme="minorHAnsi"/>
                <w:b/>
              </w:rPr>
              <w:t>$</w:t>
            </w:r>
            <w:r w:rsidR="00BA75AF">
              <w:rPr>
                <w:rFonts w:eastAsiaTheme="minorHAnsi"/>
                <w:b/>
              </w:rPr>
              <w:t>1,514.19</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0B05F2D0" w14:textId="30ABE3CC" w:rsidR="00BA75AF" w:rsidRPr="00F10A52" w:rsidRDefault="00D4590A" w:rsidP="00BA75AF">
            <w:pPr>
              <w:rPr>
                <w:rFonts w:eastAsiaTheme="minorHAnsi"/>
                <w:b/>
              </w:rPr>
            </w:pPr>
            <w:r>
              <w:rPr>
                <w:rFonts w:eastAsiaTheme="minorHAnsi"/>
                <w:b/>
              </w:rPr>
              <w:t>$</w:t>
            </w:r>
            <w:r w:rsidR="00BA75AF">
              <w:rPr>
                <w:b/>
              </w:rPr>
              <w:t>0.00</w:t>
            </w:r>
          </w:p>
          <w:p w14:paraId="34B2782D" w14:textId="7E40BD6C" w:rsidR="00736EBE" w:rsidRPr="00F10A52" w:rsidRDefault="00736EBE" w:rsidP="00736EBE">
            <w:pPr>
              <w:tabs>
                <w:tab w:val="left" w:pos="374"/>
              </w:tabs>
              <w:spacing w:after="160" w:line="259" w:lineRule="auto"/>
              <w:rPr>
                <w:rFonts w:eastAsiaTheme="minorHAnsi"/>
                <w:b/>
              </w:rPr>
            </w:pP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3945D988" w14:textId="32D6548C" w:rsidR="00736EBE" w:rsidRPr="00F10A52" w:rsidRDefault="00D4590A" w:rsidP="00736EBE">
            <w:pPr>
              <w:tabs>
                <w:tab w:val="left" w:pos="374"/>
              </w:tabs>
              <w:spacing w:after="160" w:line="259" w:lineRule="auto"/>
              <w:rPr>
                <w:rFonts w:eastAsiaTheme="minorHAnsi"/>
                <w:b/>
              </w:rPr>
            </w:pPr>
            <w:r>
              <w:rPr>
                <w:rFonts w:eastAsiaTheme="minorHAnsi"/>
                <w:b/>
              </w:rPr>
              <w:t>$</w:t>
            </w:r>
            <w:r w:rsidR="00AC57EB">
              <w:rPr>
                <w:b/>
              </w:rPr>
              <w:t>768,749.62</w:t>
            </w:r>
          </w:p>
        </w:tc>
      </w:tr>
    </w:tbl>
    <w:p w14:paraId="1F624E41" w14:textId="1A4E047B" w:rsidR="006F39F2" w:rsidRDefault="006F39F2" w:rsidP="006F39F2">
      <w:pPr>
        <w:rPr>
          <w:bCs/>
        </w:rPr>
      </w:pPr>
      <w:bookmarkStart w:id="19" w:name="_Hlk135225790"/>
      <w:r>
        <w:rPr>
          <w:bCs/>
        </w:rPr>
        <w:t>A motion to approve the accounts payables for 5/15/23 was made by Trustee Burlingame and seconded by Trustee Warner</w:t>
      </w:r>
    </w:p>
    <w:p w14:paraId="1960E6B6" w14:textId="77777777" w:rsidR="006F39F2" w:rsidRDefault="006F39F2" w:rsidP="006F39F2">
      <w:pPr>
        <w:rPr>
          <w:bCs/>
        </w:rPr>
      </w:pPr>
      <w:r>
        <w:t>Roll Call</w:t>
      </w:r>
    </w:p>
    <w:p w14:paraId="357F9874" w14:textId="77777777" w:rsidR="006F39F2" w:rsidRDefault="006F39F2" w:rsidP="006F39F2">
      <w:pPr>
        <w:pStyle w:val="ListParagraph"/>
      </w:pPr>
      <w:r>
        <w:t>Mayor Jackson- Abstain</w:t>
      </w:r>
      <w:r>
        <w:tab/>
      </w:r>
      <w:r>
        <w:tab/>
        <w:t>Burlingame-Yes</w:t>
      </w:r>
      <w:r>
        <w:tab/>
      </w:r>
      <w:r>
        <w:tab/>
        <w:t>Warner- Yes</w:t>
      </w:r>
    </w:p>
    <w:p w14:paraId="7B0866CA" w14:textId="77777777" w:rsidR="006F39F2" w:rsidRDefault="006F39F2" w:rsidP="006F39F2">
      <w:pPr>
        <w:pStyle w:val="ListParagraph"/>
      </w:pPr>
      <w:r>
        <w:tab/>
      </w:r>
      <w:r>
        <w:tab/>
      </w:r>
      <w:r>
        <w:tab/>
        <w:t>Dorner- Yes</w:t>
      </w:r>
      <w:r>
        <w:tab/>
      </w:r>
      <w:r>
        <w:tab/>
        <w:t>Wright- Yes</w:t>
      </w:r>
    </w:p>
    <w:bookmarkEnd w:id="19"/>
    <w:p w14:paraId="01CE2CBA" w14:textId="77777777" w:rsidR="00784BB7" w:rsidRDefault="00784BB7" w:rsidP="00784BB7">
      <w:pPr>
        <w:rPr>
          <w:b/>
        </w:rPr>
      </w:pPr>
    </w:p>
    <w:p w14:paraId="26CF7470" w14:textId="77777777" w:rsidR="007214A1" w:rsidRDefault="007214A1" w:rsidP="00784BB7">
      <w:pPr>
        <w:rPr>
          <w:b/>
        </w:rPr>
      </w:pPr>
    </w:p>
    <w:p w14:paraId="66850EF9" w14:textId="288F918C" w:rsidR="00784BB7" w:rsidRPr="0083117E" w:rsidRDefault="00784BB7" w:rsidP="00784BB7">
      <w:pPr>
        <w:rPr>
          <w:bCs/>
        </w:rPr>
      </w:pPr>
      <w:r>
        <w:rPr>
          <w:b/>
        </w:rPr>
        <w:lastRenderedPageBreak/>
        <w:t xml:space="preserve">15a. </w:t>
      </w:r>
      <w:bookmarkStart w:id="20" w:name="_Hlk135225803"/>
      <w:r w:rsidRPr="0083117E">
        <w:rPr>
          <w:bCs/>
        </w:rPr>
        <w:t xml:space="preserve">ACH’s for </w:t>
      </w:r>
      <w:r w:rsidR="00BA75AF">
        <w:rPr>
          <w:bCs/>
        </w:rPr>
        <w:t>5/15</w:t>
      </w:r>
      <w:r w:rsidR="00CA2C70">
        <w:rPr>
          <w:bCs/>
        </w:rPr>
        <w:t>/23</w:t>
      </w:r>
      <w:r w:rsidR="00BA75AF">
        <w:rPr>
          <w:bCs/>
        </w:rPr>
        <w:t>-$4,021.68</w:t>
      </w:r>
      <w:bookmarkEnd w:id="20"/>
    </w:p>
    <w:p w14:paraId="71AF60FC" w14:textId="5E43DBE7" w:rsidR="006F39F2" w:rsidRDefault="006F39F2" w:rsidP="006F39F2">
      <w:pPr>
        <w:rPr>
          <w:bCs/>
        </w:rPr>
      </w:pPr>
      <w:bookmarkStart w:id="21" w:name="_Hlk135225834"/>
      <w:r>
        <w:rPr>
          <w:bCs/>
        </w:rPr>
        <w:t xml:space="preserve">A motion to approve the </w:t>
      </w:r>
      <w:r w:rsidRPr="0083117E">
        <w:rPr>
          <w:bCs/>
        </w:rPr>
        <w:t xml:space="preserve">ACH’s for </w:t>
      </w:r>
      <w:r>
        <w:rPr>
          <w:bCs/>
        </w:rPr>
        <w:t>5/15</w:t>
      </w:r>
      <w:r w:rsidR="00CA2C70">
        <w:rPr>
          <w:bCs/>
        </w:rPr>
        <w:t>/23</w:t>
      </w:r>
      <w:r>
        <w:rPr>
          <w:bCs/>
        </w:rPr>
        <w:t xml:space="preserve"> was made by Trustee Burlingame and seconded by Trustee Dorner</w:t>
      </w:r>
    </w:p>
    <w:p w14:paraId="70289CEE" w14:textId="77777777" w:rsidR="006F39F2" w:rsidRDefault="006F39F2" w:rsidP="006F39F2">
      <w:pPr>
        <w:rPr>
          <w:bCs/>
        </w:rPr>
      </w:pPr>
      <w:r>
        <w:t>Roll Call</w:t>
      </w:r>
    </w:p>
    <w:p w14:paraId="61193A30" w14:textId="77777777" w:rsidR="006F39F2" w:rsidRDefault="006F39F2" w:rsidP="006F39F2">
      <w:pPr>
        <w:pStyle w:val="ListParagraph"/>
      </w:pPr>
      <w:r>
        <w:t>Mayor Jackson- Abstain</w:t>
      </w:r>
      <w:r>
        <w:tab/>
      </w:r>
      <w:r>
        <w:tab/>
        <w:t>Burlingame-Yes</w:t>
      </w:r>
      <w:r>
        <w:tab/>
      </w:r>
      <w:r>
        <w:tab/>
        <w:t>Warner- Yes</w:t>
      </w:r>
    </w:p>
    <w:p w14:paraId="1FDA3AA7" w14:textId="77777777" w:rsidR="006F39F2" w:rsidRDefault="006F39F2" w:rsidP="006F39F2">
      <w:pPr>
        <w:pStyle w:val="ListParagraph"/>
      </w:pPr>
      <w:r>
        <w:tab/>
      </w:r>
      <w:r>
        <w:tab/>
      </w:r>
      <w:r>
        <w:tab/>
        <w:t>Dorner- Yes</w:t>
      </w:r>
      <w:r>
        <w:tab/>
      </w:r>
      <w:r>
        <w:tab/>
        <w:t>Wright- Yes</w:t>
      </w:r>
    </w:p>
    <w:bookmarkEnd w:id="21"/>
    <w:p w14:paraId="199C4E03" w14:textId="77777777" w:rsidR="00784BB7" w:rsidRDefault="00784BB7" w:rsidP="00784BB7">
      <w:pPr>
        <w:rPr>
          <w:b/>
        </w:rPr>
      </w:pPr>
    </w:p>
    <w:p w14:paraId="2DEDAB1B" w14:textId="77777777" w:rsidR="006F39F2" w:rsidRDefault="006F39F2" w:rsidP="00784BB7">
      <w:pPr>
        <w:rPr>
          <w:b/>
        </w:rPr>
      </w:pPr>
    </w:p>
    <w:p w14:paraId="55CEA8DC" w14:textId="580B6CE8" w:rsidR="001C4DE4" w:rsidRDefault="00784BB7" w:rsidP="00784BB7">
      <w:pPr>
        <w:rPr>
          <w:bCs/>
        </w:rPr>
      </w:pPr>
      <w:r>
        <w:rPr>
          <w:b/>
        </w:rPr>
        <w:t xml:space="preserve">15b. </w:t>
      </w:r>
      <w:proofErr w:type="gramStart"/>
      <w:r w:rsidRPr="0083117E">
        <w:rPr>
          <w:bCs/>
        </w:rPr>
        <w:t>Pre-</w:t>
      </w:r>
      <w:proofErr w:type="spellStart"/>
      <w:r>
        <w:rPr>
          <w:bCs/>
        </w:rPr>
        <w:t>P</w:t>
      </w:r>
      <w:r w:rsidRPr="0083117E">
        <w:rPr>
          <w:bCs/>
        </w:rPr>
        <w:t>aids</w:t>
      </w:r>
      <w:proofErr w:type="spellEnd"/>
      <w:proofErr w:type="gramEnd"/>
      <w:r w:rsidRPr="0083117E">
        <w:rPr>
          <w:bCs/>
        </w:rPr>
        <w:t xml:space="preserve"> for </w:t>
      </w:r>
      <w:r w:rsidR="00BA75AF">
        <w:rPr>
          <w:bCs/>
        </w:rPr>
        <w:t>$5/15</w:t>
      </w:r>
      <w:r w:rsidR="00CA2C70">
        <w:rPr>
          <w:bCs/>
        </w:rPr>
        <w:t>/23</w:t>
      </w:r>
      <w:r w:rsidR="00BA75AF">
        <w:rPr>
          <w:bCs/>
        </w:rPr>
        <w:t>- $110,308.73</w:t>
      </w:r>
    </w:p>
    <w:p w14:paraId="52A3564F" w14:textId="47BC576F" w:rsidR="006F39F2" w:rsidRDefault="006F39F2" w:rsidP="006F39F2">
      <w:pPr>
        <w:rPr>
          <w:bCs/>
        </w:rPr>
      </w:pPr>
      <w:bookmarkStart w:id="22" w:name="_Hlk135745673"/>
      <w:r>
        <w:rPr>
          <w:bCs/>
        </w:rPr>
        <w:t>A motion to approve the pre-</w:t>
      </w:r>
      <w:proofErr w:type="spellStart"/>
      <w:r>
        <w:rPr>
          <w:bCs/>
        </w:rPr>
        <w:t>paids</w:t>
      </w:r>
      <w:r w:rsidRPr="0083117E">
        <w:rPr>
          <w:bCs/>
        </w:rPr>
        <w:t>’s</w:t>
      </w:r>
      <w:proofErr w:type="spellEnd"/>
      <w:r w:rsidRPr="0083117E">
        <w:rPr>
          <w:bCs/>
        </w:rPr>
        <w:t xml:space="preserve"> for </w:t>
      </w:r>
      <w:r>
        <w:rPr>
          <w:bCs/>
        </w:rPr>
        <w:t>5/15</w:t>
      </w:r>
      <w:r w:rsidR="00CA2C70">
        <w:rPr>
          <w:bCs/>
        </w:rPr>
        <w:t>/23</w:t>
      </w:r>
      <w:r>
        <w:rPr>
          <w:bCs/>
        </w:rPr>
        <w:t xml:space="preserve"> was made by Trustee Burlingame and seconded by Trustee Wright</w:t>
      </w:r>
    </w:p>
    <w:p w14:paraId="5F32E698" w14:textId="77777777" w:rsidR="006F39F2" w:rsidRDefault="006F39F2" w:rsidP="006F39F2">
      <w:pPr>
        <w:rPr>
          <w:bCs/>
        </w:rPr>
      </w:pPr>
      <w:r>
        <w:t>Roll Call</w:t>
      </w:r>
    </w:p>
    <w:p w14:paraId="3EC54383" w14:textId="77777777" w:rsidR="006F39F2" w:rsidRDefault="006F39F2" w:rsidP="006F39F2">
      <w:pPr>
        <w:pStyle w:val="ListParagraph"/>
      </w:pPr>
      <w:r>
        <w:t>Mayor Jackson- Abstain</w:t>
      </w:r>
      <w:r>
        <w:tab/>
      </w:r>
      <w:r>
        <w:tab/>
        <w:t>Burlingame-Yes</w:t>
      </w:r>
      <w:r>
        <w:tab/>
      </w:r>
      <w:r>
        <w:tab/>
        <w:t>Warner- Yes</w:t>
      </w:r>
    </w:p>
    <w:p w14:paraId="30BBE0D1" w14:textId="77777777" w:rsidR="006F39F2" w:rsidRDefault="006F39F2" w:rsidP="006F39F2">
      <w:pPr>
        <w:pStyle w:val="ListParagraph"/>
      </w:pPr>
      <w:r>
        <w:tab/>
      </w:r>
      <w:r>
        <w:tab/>
      </w:r>
      <w:r>
        <w:tab/>
        <w:t>Dorner- Yes</w:t>
      </w:r>
      <w:r>
        <w:tab/>
      </w:r>
      <w:r>
        <w:tab/>
        <w:t>Wright- Yes</w:t>
      </w:r>
    </w:p>
    <w:bookmarkEnd w:id="22"/>
    <w:p w14:paraId="52A73231" w14:textId="77777777" w:rsidR="00784BB7" w:rsidRDefault="00784BB7" w:rsidP="00784BB7">
      <w:pPr>
        <w:rPr>
          <w:b/>
        </w:rPr>
      </w:pPr>
    </w:p>
    <w:p w14:paraId="7430D723" w14:textId="77777777" w:rsidR="00DD2098" w:rsidRPr="00F10A52" w:rsidRDefault="00112FFE" w:rsidP="00DD2098">
      <w:pPr>
        <w:rPr>
          <w:b/>
        </w:rPr>
      </w:pPr>
      <w:r>
        <w:rPr>
          <w:b/>
        </w:rPr>
        <w:t>16</w:t>
      </w:r>
      <w:r w:rsidR="00DD2098" w:rsidRPr="00F10A52">
        <w:rPr>
          <w:b/>
        </w:rPr>
        <w:t>. Unfinished Business</w:t>
      </w:r>
    </w:p>
    <w:p w14:paraId="040A9C1E" w14:textId="67145DF1" w:rsidR="006F39F2" w:rsidRDefault="006F39F2" w:rsidP="006F39F2">
      <w:pPr>
        <w:rPr>
          <w:bCs/>
        </w:rPr>
      </w:pPr>
      <w:r>
        <w:rPr>
          <w:bCs/>
        </w:rPr>
        <w:t>A motion to make a donation to the Union Endicott Central School District in the amount of $5,000.00 for repair of the GFJ Statue only was made by Trustee Warner and seconded by Trustee Wright</w:t>
      </w:r>
    </w:p>
    <w:p w14:paraId="2613D995" w14:textId="77777777" w:rsidR="006F39F2" w:rsidRDefault="006F39F2" w:rsidP="006F39F2">
      <w:pPr>
        <w:rPr>
          <w:bCs/>
        </w:rPr>
      </w:pPr>
      <w:r>
        <w:t>Roll Call</w:t>
      </w:r>
    </w:p>
    <w:p w14:paraId="628EE2D2" w14:textId="597604D2" w:rsidR="006F39F2" w:rsidRDefault="006F39F2" w:rsidP="006F39F2">
      <w:pPr>
        <w:pStyle w:val="ListParagraph"/>
      </w:pPr>
      <w:r>
        <w:t>Mayor Jackson- Abstain</w:t>
      </w:r>
      <w:r>
        <w:tab/>
      </w:r>
      <w:r>
        <w:tab/>
        <w:t>Burlingame-Abstain</w:t>
      </w:r>
      <w:r>
        <w:tab/>
      </w:r>
      <w:r>
        <w:tab/>
        <w:t>Warner- Yes</w:t>
      </w:r>
    </w:p>
    <w:p w14:paraId="1EA08D40" w14:textId="77777777" w:rsidR="006F39F2" w:rsidRDefault="006F39F2" w:rsidP="006F39F2">
      <w:pPr>
        <w:pStyle w:val="ListParagraph"/>
      </w:pPr>
      <w:r>
        <w:tab/>
      </w:r>
      <w:r>
        <w:tab/>
      </w:r>
      <w:r>
        <w:tab/>
        <w:t>Dorner- Yes</w:t>
      </w:r>
      <w:r>
        <w:tab/>
      </w:r>
      <w:r>
        <w:tab/>
        <w:t>Wright- Yes</w:t>
      </w:r>
    </w:p>
    <w:p w14:paraId="2ACACB95" w14:textId="77777777" w:rsidR="006F39F2" w:rsidRDefault="006F39F2" w:rsidP="00DD2098">
      <w:pPr>
        <w:rPr>
          <w:b/>
        </w:rPr>
      </w:pPr>
    </w:p>
    <w:p w14:paraId="54D103E1" w14:textId="0212EAEA" w:rsidR="00DD2098" w:rsidRPr="00F10A52" w:rsidRDefault="00112FFE" w:rsidP="00DD2098">
      <w:pPr>
        <w:rPr>
          <w:b/>
        </w:rPr>
      </w:pPr>
      <w:r>
        <w:rPr>
          <w:b/>
        </w:rPr>
        <w:t>17</w:t>
      </w:r>
      <w:r w:rsidR="00DD2098" w:rsidRPr="00F10A52">
        <w:rPr>
          <w:b/>
        </w:rPr>
        <w:t>. New Business</w:t>
      </w:r>
    </w:p>
    <w:p w14:paraId="3E52C658" w14:textId="6A6A8C5E" w:rsidR="008B5A5F" w:rsidRPr="0059456B" w:rsidRDefault="00614749" w:rsidP="00DD2098">
      <w:pPr>
        <w:rPr>
          <w:bCs/>
        </w:rPr>
      </w:pPr>
      <w:r>
        <w:rPr>
          <w:bCs/>
        </w:rPr>
        <w:t>Café’/</w:t>
      </w:r>
      <w:r w:rsidR="0059456B" w:rsidRPr="0059456B">
        <w:rPr>
          <w:bCs/>
        </w:rPr>
        <w:t>Event Permits</w:t>
      </w:r>
    </w:p>
    <w:p w14:paraId="2A58873C" w14:textId="726930D4" w:rsidR="00614749" w:rsidRDefault="00614749" w:rsidP="00614749">
      <w:pPr>
        <w:rPr>
          <w:bCs/>
        </w:rPr>
      </w:pPr>
      <w:r>
        <w:rPr>
          <w:bCs/>
        </w:rPr>
        <w:t xml:space="preserve">Discussion as to who would actually approve the Banner, Café, Festival, Block Party and Facility Permit.  The board has recommended that the </w:t>
      </w:r>
      <w:r w:rsidR="00C4101A">
        <w:rPr>
          <w:bCs/>
        </w:rPr>
        <w:t>Village Manager</w:t>
      </w:r>
      <w:r>
        <w:rPr>
          <w:bCs/>
        </w:rPr>
        <w:t xml:space="preserve"> or the Deputy Clerk Treasurer </w:t>
      </w:r>
      <w:r w:rsidR="00D16E31">
        <w:rPr>
          <w:bCs/>
        </w:rPr>
        <w:t xml:space="preserve">to </w:t>
      </w:r>
      <w:r>
        <w:rPr>
          <w:bCs/>
        </w:rPr>
        <w:t>handle the banner and Café permits</w:t>
      </w:r>
      <w:r w:rsidR="00C4101A">
        <w:rPr>
          <w:bCs/>
        </w:rPr>
        <w:t xml:space="preserve"> and any appeals can go to the board</w:t>
      </w:r>
      <w:r>
        <w:rPr>
          <w:bCs/>
        </w:rPr>
        <w:t xml:space="preserve">.  The Village board </w:t>
      </w:r>
      <w:r w:rsidR="00C4101A">
        <w:rPr>
          <w:bCs/>
        </w:rPr>
        <w:t>will</w:t>
      </w:r>
      <w:r>
        <w:rPr>
          <w:bCs/>
        </w:rPr>
        <w:t xml:space="preserve"> continue approving the festival permits</w:t>
      </w:r>
      <w:r w:rsidR="00C4101A">
        <w:rPr>
          <w:bCs/>
        </w:rPr>
        <w:t xml:space="preserve"> and block parties with no</w:t>
      </w:r>
      <w:r w:rsidR="00D16E31">
        <w:rPr>
          <w:bCs/>
        </w:rPr>
        <w:t xml:space="preserve"> option to</w:t>
      </w:r>
      <w:r w:rsidR="00C4101A">
        <w:rPr>
          <w:bCs/>
        </w:rPr>
        <w:t xml:space="preserve"> appeal</w:t>
      </w:r>
      <w:r w:rsidR="00D16E31">
        <w:rPr>
          <w:bCs/>
        </w:rPr>
        <w:t>.</w:t>
      </w:r>
    </w:p>
    <w:p w14:paraId="2935C644" w14:textId="28130243" w:rsidR="00C4101A" w:rsidRDefault="00C4101A" w:rsidP="00614749">
      <w:pPr>
        <w:rPr>
          <w:bCs/>
        </w:rPr>
      </w:pPr>
      <w:r>
        <w:rPr>
          <w:bCs/>
        </w:rPr>
        <w:t xml:space="preserve">Attorney </w:t>
      </w:r>
      <w:proofErr w:type="spellStart"/>
      <w:r>
        <w:rPr>
          <w:bCs/>
        </w:rPr>
        <w:t>McKertich</w:t>
      </w:r>
      <w:proofErr w:type="spellEnd"/>
      <w:r>
        <w:rPr>
          <w:bCs/>
        </w:rPr>
        <w:t xml:space="preserve"> will draft these up for board approval.</w:t>
      </w:r>
    </w:p>
    <w:p w14:paraId="66906F3B" w14:textId="77777777" w:rsidR="00614749" w:rsidRDefault="00614749" w:rsidP="00DD2098">
      <w:pPr>
        <w:rPr>
          <w:b/>
        </w:rPr>
      </w:pPr>
    </w:p>
    <w:p w14:paraId="0BFC83E0" w14:textId="53B0C4DE" w:rsidR="00DD2098" w:rsidRPr="00F10A52" w:rsidRDefault="00112FFE" w:rsidP="00DD2098">
      <w:pPr>
        <w:rPr>
          <w:b/>
        </w:rPr>
      </w:pPr>
      <w:r>
        <w:rPr>
          <w:b/>
        </w:rPr>
        <w:t>18</w:t>
      </w:r>
      <w:r w:rsidR="00245C83">
        <w:rPr>
          <w:b/>
        </w:rPr>
        <w:t>. 2nd</w:t>
      </w:r>
      <w:r w:rsidR="00DD2098" w:rsidRPr="00F10A52">
        <w:rPr>
          <w:b/>
        </w:rPr>
        <w:t xml:space="preserve"> Hearing of Visitors</w:t>
      </w:r>
    </w:p>
    <w:p w14:paraId="37E138CF" w14:textId="096466D9" w:rsidR="00C4101A" w:rsidRDefault="00C4101A" w:rsidP="00373040">
      <w:pPr>
        <w:rPr>
          <w:bCs/>
        </w:rPr>
      </w:pPr>
      <w:r>
        <w:rPr>
          <w:bCs/>
        </w:rPr>
        <w:t>Kevin Pero, VOE Water/Chief Operator- asked for a status on the Ranney Well project</w:t>
      </w:r>
    </w:p>
    <w:p w14:paraId="37B5DFF4" w14:textId="2AE134F0" w:rsidR="00D60635" w:rsidRDefault="00D60635" w:rsidP="00373040">
      <w:pPr>
        <w:rPr>
          <w:bCs/>
        </w:rPr>
      </w:pPr>
      <w:r>
        <w:t xml:space="preserve">Mayor Jackson recognized Miles </w:t>
      </w:r>
      <w:proofErr w:type="spellStart"/>
      <w:r>
        <w:t>Burmett</w:t>
      </w:r>
      <w:proofErr w:type="spellEnd"/>
      <w:r>
        <w:t>, deputy chief of staff for Senator Webb, who was in the audience, she asked him about the progress on the grants she had requested of him.</w:t>
      </w:r>
    </w:p>
    <w:p w14:paraId="591C1F84" w14:textId="773497F1" w:rsidR="00373040" w:rsidRPr="009921EE" w:rsidRDefault="00373040" w:rsidP="00373040">
      <w:pPr>
        <w:rPr>
          <w:bCs/>
        </w:rPr>
      </w:pPr>
      <w:r w:rsidRPr="009921EE">
        <w:rPr>
          <w:bCs/>
        </w:rPr>
        <w:t xml:space="preserve">As no one else wished to speak, </w:t>
      </w:r>
      <w:r>
        <w:rPr>
          <w:bCs/>
        </w:rPr>
        <w:t>Mayor Jackson</w:t>
      </w:r>
      <w:r w:rsidRPr="009921EE">
        <w:rPr>
          <w:bCs/>
        </w:rPr>
        <w:t xml:space="preserve"> closed the </w:t>
      </w:r>
      <w:r>
        <w:rPr>
          <w:bCs/>
        </w:rPr>
        <w:t xml:space="preserve">2nd </w:t>
      </w:r>
      <w:r w:rsidRPr="009921EE">
        <w:rPr>
          <w:bCs/>
        </w:rPr>
        <w:t>hearing</w:t>
      </w:r>
      <w:r>
        <w:rPr>
          <w:bCs/>
        </w:rPr>
        <w:t xml:space="preserve"> of visitors</w:t>
      </w:r>
    </w:p>
    <w:p w14:paraId="715BED15" w14:textId="77777777" w:rsidR="00DD2098" w:rsidRPr="00F10A52" w:rsidRDefault="00DD2098" w:rsidP="00DD2098">
      <w:pPr>
        <w:rPr>
          <w:b/>
        </w:rPr>
      </w:pPr>
    </w:p>
    <w:p w14:paraId="33F8E592" w14:textId="53770C01" w:rsidR="00DD2098" w:rsidRDefault="00AD17D6" w:rsidP="008B5A5F">
      <w:pPr>
        <w:rPr>
          <w:b/>
        </w:rPr>
      </w:pPr>
      <w:r>
        <w:rPr>
          <w:b/>
        </w:rPr>
        <w:t>19</w:t>
      </w:r>
      <w:r w:rsidR="00245C83">
        <w:rPr>
          <w:b/>
        </w:rPr>
        <w:t xml:space="preserve">. </w:t>
      </w:r>
      <w:r w:rsidR="008B5A5F">
        <w:rPr>
          <w:b/>
        </w:rPr>
        <w:t>Board Comments</w:t>
      </w:r>
    </w:p>
    <w:p w14:paraId="6E8BE069" w14:textId="08271C23" w:rsidR="00BC0803" w:rsidRPr="00D16E31" w:rsidRDefault="00D16E31" w:rsidP="00DD2098">
      <w:pPr>
        <w:rPr>
          <w:bCs/>
        </w:rPr>
      </w:pPr>
      <w:r>
        <w:rPr>
          <w:b/>
        </w:rPr>
        <w:t>Wright-</w:t>
      </w:r>
      <w:r w:rsidRPr="00D16E31">
        <w:rPr>
          <w:bCs/>
        </w:rPr>
        <w:t xml:space="preserve">comments re: </w:t>
      </w:r>
      <w:r>
        <w:rPr>
          <w:bCs/>
        </w:rPr>
        <w:t xml:space="preserve">his </w:t>
      </w:r>
      <w:r w:rsidRPr="00D16E31">
        <w:rPr>
          <w:bCs/>
        </w:rPr>
        <w:t>frustration with Union</w:t>
      </w:r>
      <w:r>
        <w:rPr>
          <w:bCs/>
        </w:rPr>
        <w:t xml:space="preserve"> Contracts. Suggested having a separate Code Enforcement that is not actually part of a Fire dept.</w:t>
      </w:r>
      <w:r w:rsidR="00E74B91">
        <w:rPr>
          <w:bCs/>
        </w:rPr>
        <w:t xml:space="preserve"> </w:t>
      </w:r>
      <w:r w:rsidR="00B51EE3">
        <w:rPr>
          <w:bCs/>
        </w:rPr>
        <w:t>Comments re: VOE</w:t>
      </w:r>
      <w:r w:rsidR="00E74B91">
        <w:rPr>
          <w:bCs/>
        </w:rPr>
        <w:t xml:space="preserve"> Parking </w:t>
      </w:r>
      <w:r w:rsidR="00B51EE3">
        <w:rPr>
          <w:bCs/>
        </w:rPr>
        <w:t xml:space="preserve">Meter person’s </w:t>
      </w:r>
      <w:r w:rsidR="00E74B91">
        <w:rPr>
          <w:bCs/>
        </w:rPr>
        <w:t>duties</w:t>
      </w:r>
      <w:r w:rsidR="00B51EE3">
        <w:rPr>
          <w:bCs/>
        </w:rPr>
        <w:t>/Court/issuing of tickets etc. and requested parking reports</w:t>
      </w:r>
      <w:r w:rsidR="00A27F40">
        <w:rPr>
          <w:bCs/>
        </w:rPr>
        <w:t>.  He suggested adding texting to the communication system and to add a mailer.</w:t>
      </w:r>
    </w:p>
    <w:p w14:paraId="30206624" w14:textId="17AC4B5C" w:rsidR="00D16E31" w:rsidRPr="00420BC1" w:rsidRDefault="00D16E31" w:rsidP="00DD2098">
      <w:pPr>
        <w:rPr>
          <w:bCs/>
        </w:rPr>
      </w:pPr>
      <w:r>
        <w:rPr>
          <w:b/>
        </w:rPr>
        <w:t xml:space="preserve">Warner- </w:t>
      </w:r>
      <w:r w:rsidRPr="00420BC1">
        <w:rPr>
          <w:bCs/>
        </w:rPr>
        <w:t>comments about Endicott Johnson and how they had no unions</w:t>
      </w:r>
      <w:r w:rsidR="00420BC1">
        <w:rPr>
          <w:bCs/>
        </w:rPr>
        <w:t xml:space="preserve">. Spoke of the Village water system.  </w:t>
      </w:r>
      <w:r w:rsidR="00A27F40">
        <w:rPr>
          <w:bCs/>
        </w:rPr>
        <w:t>Asked of the hiring process of seasonal/part-time employees.</w:t>
      </w:r>
    </w:p>
    <w:p w14:paraId="59FB2032" w14:textId="0F2C8266" w:rsidR="00420BC1" w:rsidRPr="00420BC1" w:rsidRDefault="00420BC1" w:rsidP="00DD2098">
      <w:pPr>
        <w:rPr>
          <w:bCs/>
        </w:rPr>
      </w:pPr>
      <w:r>
        <w:rPr>
          <w:b/>
        </w:rPr>
        <w:lastRenderedPageBreak/>
        <w:t>Dorner</w:t>
      </w:r>
      <w:r w:rsidRPr="00420BC1">
        <w:rPr>
          <w:bCs/>
        </w:rPr>
        <w:t>-comments re: the water dept</w:t>
      </w:r>
      <w:r>
        <w:rPr>
          <w:bCs/>
        </w:rPr>
        <w:t>- Option</w:t>
      </w:r>
      <w:r w:rsidRPr="00420BC1">
        <w:rPr>
          <w:bCs/>
        </w:rPr>
        <w:t xml:space="preserve"> </w:t>
      </w:r>
      <w:r>
        <w:rPr>
          <w:bCs/>
        </w:rPr>
        <w:t>A</w:t>
      </w:r>
      <w:r w:rsidRPr="00420BC1">
        <w:rPr>
          <w:bCs/>
        </w:rPr>
        <w:t>greement</w:t>
      </w:r>
      <w:r>
        <w:rPr>
          <w:bCs/>
        </w:rPr>
        <w:t xml:space="preserve"> to purchase the land</w:t>
      </w:r>
      <w:r w:rsidR="00A27F40">
        <w:rPr>
          <w:bCs/>
        </w:rPr>
        <w:t xml:space="preserve"> and suggested getting the word out to the merchants that plans for the Avenue have gone out to bid</w:t>
      </w:r>
    </w:p>
    <w:p w14:paraId="072D1C33" w14:textId="6CAD7857" w:rsidR="00DD2098" w:rsidRPr="00F10A52" w:rsidRDefault="00D64D2C" w:rsidP="00DD2098">
      <w:pPr>
        <w:rPr>
          <w:b/>
        </w:rPr>
      </w:pPr>
      <w:r>
        <w:rPr>
          <w:b/>
        </w:rPr>
        <w:t>2</w:t>
      </w:r>
      <w:r w:rsidR="008B5A5F">
        <w:rPr>
          <w:b/>
        </w:rPr>
        <w:t>0</w:t>
      </w:r>
      <w:r w:rsidR="00DD2098" w:rsidRPr="00F10A52">
        <w:rPr>
          <w:b/>
        </w:rPr>
        <w:t>. Executive Session</w:t>
      </w:r>
    </w:p>
    <w:p w14:paraId="689F9456" w14:textId="259F2BF3" w:rsidR="00DD2098" w:rsidRDefault="00DA142F" w:rsidP="00DD2098">
      <w:r>
        <w:t xml:space="preserve">To discuss </w:t>
      </w:r>
      <w:bookmarkStart w:id="23" w:name="_Hlk135226161"/>
      <w:r>
        <w:t>the proposed lease of real property when publicity would substantially affect the value thereof</w:t>
      </w:r>
    </w:p>
    <w:bookmarkEnd w:id="23"/>
    <w:p w14:paraId="275BD534" w14:textId="33D7A69A" w:rsidR="006F39F2" w:rsidRDefault="006F39F2" w:rsidP="006F39F2">
      <w:r w:rsidRPr="000B1AD6">
        <w:t>A motion to enter into executive session at</w:t>
      </w:r>
      <w:r>
        <w:t xml:space="preserve"> 8:37</w:t>
      </w:r>
      <w:r w:rsidRPr="000B1AD6">
        <w:t xml:space="preserve">pm </w:t>
      </w:r>
      <w:r>
        <w:t xml:space="preserve">to discuss the proposed lease of real property when publicity would substantially affect the value thereof </w:t>
      </w:r>
      <w:r w:rsidRPr="000B1AD6">
        <w:t xml:space="preserve">was made by Trustee </w:t>
      </w:r>
      <w:r w:rsidR="00053E2F">
        <w:t>Burlingame a</w:t>
      </w:r>
      <w:r w:rsidRPr="000B1AD6">
        <w:t xml:space="preserve">nd seconded by </w:t>
      </w:r>
      <w:r w:rsidR="00053E2F">
        <w:t>Trustee Warner</w:t>
      </w:r>
    </w:p>
    <w:p w14:paraId="090EEE95" w14:textId="77777777" w:rsidR="006F39F2" w:rsidRPr="008403C2" w:rsidRDefault="006F39F2" w:rsidP="006F39F2">
      <w:pPr>
        <w:rPr>
          <w:rFonts w:eastAsiaTheme="minorHAnsi"/>
        </w:rPr>
      </w:pPr>
      <w:r w:rsidRPr="00236E8A">
        <w:t xml:space="preserve"> </w:t>
      </w:r>
      <w:bookmarkStart w:id="24" w:name="_Hlk108532874"/>
      <w:r w:rsidRPr="008403C2">
        <w:t>Roll Call</w:t>
      </w:r>
    </w:p>
    <w:p w14:paraId="1CE37092" w14:textId="77777777" w:rsidR="006F39F2" w:rsidRDefault="006F39F2" w:rsidP="006F39F2">
      <w:pPr>
        <w:ind w:left="630"/>
        <w:contextualSpacing/>
      </w:pPr>
      <w:r w:rsidRPr="008403C2">
        <w:t xml:space="preserve">Mayor Jackson- </w:t>
      </w:r>
      <w:r>
        <w:t>Abstain</w:t>
      </w:r>
      <w:r w:rsidRPr="008403C2">
        <w:tab/>
        <w:t>Burlingame-Yes</w:t>
      </w:r>
      <w:r>
        <w:tab/>
      </w:r>
      <w:r w:rsidRPr="008403C2">
        <w:t>Warner-Yes</w:t>
      </w:r>
    </w:p>
    <w:p w14:paraId="5C624B7B" w14:textId="77777777" w:rsidR="006F39F2" w:rsidRDefault="006F39F2" w:rsidP="006F39F2">
      <w:r>
        <w:tab/>
      </w:r>
      <w:r>
        <w:tab/>
      </w:r>
      <w:r>
        <w:tab/>
      </w:r>
      <w:bookmarkStart w:id="25" w:name="_Hlk95913270"/>
      <w:r w:rsidRPr="008403C2">
        <w:t>Dorner-</w:t>
      </w:r>
      <w:r>
        <w:t>Yes</w:t>
      </w:r>
      <w:r>
        <w:tab/>
      </w:r>
      <w:r>
        <w:tab/>
        <w:t>Wright-Yes</w:t>
      </w:r>
      <w:bookmarkEnd w:id="25"/>
    </w:p>
    <w:p w14:paraId="41F6A199" w14:textId="7B2B8747" w:rsidR="006F39F2" w:rsidRPr="00236E8A" w:rsidRDefault="006F39F2" w:rsidP="006F39F2">
      <w:bookmarkStart w:id="26" w:name="_Hlk106956997"/>
      <w:bookmarkEnd w:id="24"/>
      <w:r w:rsidRPr="00236E8A">
        <w:t xml:space="preserve">A motion to exit executive session at </w:t>
      </w:r>
      <w:r>
        <w:t>9:36</w:t>
      </w:r>
      <w:r w:rsidRPr="00236E8A">
        <w:t>pm was made by Trustee</w:t>
      </w:r>
      <w:r>
        <w:t xml:space="preserve"> Burlingame </w:t>
      </w:r>
      <w:r w:rsidRPr="00236E8A">
        <w:t xml:space="preserve">and seconded by Trustee </w:t>
      </w:r>
      <w:r>
        <w:t>Wright</w:t>
      </w:r>
    </w:p>
    <w:bookmarkEnd w:id="26"/>
    <w:p w14:paraId="6B3D24CC" w14:textId="77777777" w:rsidR="00DA142F" w:rsidRDefault="00DA142F" w:rsidP="00DD2098">
      <w:pPr>
        <w:rPr>
          <w:b/>
        </w:rPr>
      </w:pPr>
    </w:p>
    <w:p w14:paraId="4D0A8FD7" w14:textId="1C0FD105" w:rsidR="00DD2098" w:rsidRPr="00F10A52" w:rsidRDefault="00D64D2C" w:rsidP="00DD2098">
      <w:pPr>
        <w:rPr>
          <w:b/>
        </w:rPr>
      </w:pPr>
      <w:r>
        <w:rPr>
          <w:b/>
        </w:rPr>
        <w:t>2</w:t>
      </w:r>
      <w:r w:rsidR="008B5A5F">
        <w:rPr>
          <w:b/>
        </w:rPr>
        <w:t>1</w:t>
      </w:r>
      <w:r w:rsidR="00DD2098" w:rsidRPr="00F10A52">
        <w:rPr>
          <w:b/>
        </w:rPr>
        <w:t>. Adjournment</w:t>
      </w:r>
    </w:p>
    <w:p w14:paraId="1364CC28" w14:textId="02C6A208" w:rsidR="006F39F2" w:rsidRDefault="006F39F2" w:rsidP="006F39F2">
      <w:pPr>
        <w:rPr>
          <w:bCs/>
        </w:rPr>
      </w:pPr>
      <w:r>
        <w:rPr>
          <w:bCs/>
        </w:rPr>
        <w:t>A motion to adjourn at 9:39pm was made by Trustee Burlingame and seconded by Mayor Jackson</w:t>
      </w:r>
    </w:p>
    <w:p w14:paraId="1CF8D9B3" w14:textId="77777777" w:rsidR="006F39F2" w:rsidRDefault="006F39F2" w:rsidP="006F39F2">
      <w:pPr>
        <w:rPr>
          <w:bCs/>
        </w:rPr>
      </w:pPr>
      <w:r>
        <w:t>Roll Call</w:t>
      </w:r>
    </w:p>
    <w:p w14:paraId="11C4603A" w14:textId="77777777" w:rsidR="006F39F2" w:rsidRDefault="006F39F2" w:rsidP="006F39F2">
      <w:pPr>
        <w:pStyle w:val="ListParagraph"/>
      </w:pPr>
      <w:r>
        <w:t>Mayor Jackson- Abstain</w:t>
      </w:r>
      <w:r>
        <w:tab/>
      </w:r>
      <w:r>
        <w:tab/>
        <w:t>Burlingame-Yes</w:t>
      </w:r>
      <w:r>
        <w:tab/>
      </w:r>
      <w:r>
        <w:tab/>
        <w:t>Warner- Yes</w:t>
      </w:r>
    </w:p>
    <w:p w14:paraId="35AC4D63" w14:textId="77777777" w:rsidR="006F39F2" w:rsidRDefault="006F39F2" w:rsidP="006F39F2">
      <w:pPr>
        <w:pStyle w:val="ListParagraph"/>
      </w:pPr>
      <w:r>
        <w:tab/>
      </w:r>
      <w:r>
        <w:tab/>
      </w:r>
      <w:r>
        <w:tab/>
        <w:t>Dorner- Yes</w:t>
      </w:r>
      <w:r>
        <w:tab/>
      </w:r>
      <w:r>
        <w:tab/>
        <w:t>Wright- Yes</w:t>
      </w:r>
    </w:p>
    <w:p w14:paraId="293D1AD3" w14:textId="77777777" w:rsidR="00DD2098" w:rsidRPr="00F10A52" w:rsidRDefault="00DD2098" w:rsidP="00DD2098">
      <w:pPr>
        <w:rPr>
          <w:b/>
        </w:rPr>
      </w:pP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072CD"/>
    <w:rsid w:val="000138FA"/>
    <w:rsid w:val="00032100"/>
    <w:rsid w:val="00035F9F"/>
    <w:rsid w:val="00041558"/>
    <w:rsid w:val="00053E2F"/>
    <w:rsid w:val="00090B43"/>
    <w:rsid w:val="000B34AB"/>
    <w:rsid w:val="000D787A"/>
    <w:rsid w:val="00112FFE"/>
    <w:rsid w:val="0013438E"/>
    <w:rsid w:val="00172686"/>
    <w:rsid w:val="001C4DE4"/>
    <w:rsid w:val="00203739"/>
    <w:rsid w:val="00245C83"/>
    <w:rsid w:val="002476B9"/>
    <w:rsid w:val="00262B48"/>
    <w:rsid w:val="0027333F"/>
    <w:rsid w:val="002D5A1F"/>
    <w:rsid w:val="003064EA"/>
    <w:rsid w:val="00332E0C"/>
    <w:rsid w:val="00366665"/>
    <w:rsid w:val="00366BD3"/>
    <w:rsid w:val="00373040"/>
    <w:rsid w:val="00375721"/>
    <w:rsid w:val="0039503F"/>
    <w:rsid w:val="003B2A2D"/>
    <w:rsid w:val="003C6569"/>
    <w:rsid w:val="00420BC1"/>
    <w:rsid w:val="00424F70"/>
    <w:rsid w:val="00491663"/>
    <w:rsid w:val="004B3BF0"/>
    <w:rsid w:val="004C6B9C"/>
    <w:rsid w:val="0050343D"/>
    <w:rsid w:val="00523479"/>
    <w:rsid w:val="005234A7"/>
    <w:rsid w:val="00534BEA"/>
    <w:rsid w:val="005838B1"/>
    <w:rsid w:val="0059456B"/>
    <w:rsid w:val="005D6015"/>
    <w:rsid w:val="005E5FE1"/>
    <w:rsid w:val="00614749"/>
    <w:rsid w:val="0061594A"/>
    <w:rsid w:val="00615EFF"/>
    <w:rsid w:val="0064541D"/>
    <w:rsid w:val="00665579"/>
    <w:rsid w:val="006B1A67"/>
    <w:rsid w:val="006F39F2"/>
    <w:rsid w:val="007214A1"/>
    <w:rsid w:val="00736EBE"/>
    <w:rsid w:val="007618FE"/>
    <w:rsid w:val="00784BB7"/>
    <w:rsid w:val="00791552"/>
    <w:rsid w:val="007A6659"/>
    <w:rsid w:val="007A75C6"/>
    <w:rsid w:val="007C642D"/>
    <w:rsid w:val="007C7BB8"/>
    <w:rsid w:val="007D640A"/>
    <w:rsid w:val="007E428C"/>
    <w:rsid w:val="007E7729"/>
    <w:rsid w:val="008145A2"/>
    <w:rsid w:val="0083279A"/>
    <w:rsid w:val="00834B0C"/>
    <w:rsid w:val="008A26DA"/>
    <w:rsid w:val="008B5A5F"/>
    <w:rsid w:val="008C3FC9"/>
    <w:rsid w:val="00935FDA"/>
    <w:rsid w:val="00953187"/>
    <w:rsid w:val="009557B4"/>
    <w:rsid w:val="00956701"/>
    <w:rsid w:val="00957D11"/>
    <w:rsid w:val="00993388"/>
    <w:rsid w:val="00A27F40"/>
    <w:rsid w:val="00A87CDB"/>
    <w:rsid w:val="00AB20BC"/>
    <w:rsid w:val="00AB5983"/>
    <w:rsid w:val="00AC57EB"/>
    <w:rsid w:val="00AD17D6"/>
    <w:rsid w:val="00AE7C66"/>
    <w:rsid w:val="00B51EE3"/>
    <w:rsid w:val="00B705AA"/>
    <w:rsid w:val="00B757E4"/>
    <w:rsid w:val="00BA75AF"/>
    <w:rsid w:val="00BC0803"/>
    <w:rsid w:val="00BF59A6"/>
    <w:rsid w:val="00BF5A4A"/>
    <w:rsid w:val="00C04513"/>
    <w:rsid w:val="00C4101A"/>
    <w:rsid w:val="00CA2C70"/>
    <w:rsid w:val="00CC00FA"/>
    <w:rsid w:val="00D16E31"/>
    <w:rsid w:val="00D2319B"/>
    <w:rsid w:val="00D40064"/>
    <w:rsid w:val="00D4590A"/>
    <w:rsid w:val="00D52529"/>
    <w:rsid w:val="00D60635"/>
    <w:rsid w:val="00D62D7F"/>
    <w:rsid w:val="00D64D2C"/>
    <w:rsid w:val="00D96036"/>
    <w:rsid w:val="00DA142F"/>
    <w:rsid w:val="00DD2098"/>
    <w:rsid w:val="00E164F0"/>
    <w:rsid w:val="00E46448"/>
    <w:rsid w:val="00E7340C"/>
    <w:rsid w:val="00E74B91"/>
    <w:rsid w:val="00EA1532"/>
    <w:rsid w:val="00EB323B"/>
    <w:rsid w:val="00EF3F18"/>
    <w:rsid w:val="00F0328E"/>
    <w:rsid w:val="00F10A52"/>
    <w:rsid w:val="00F5094B"/>
    <w:rsid w:val="00F7012D"/>
    <w:rsid w:val="00F72E85"/>
    <w:rsid w:val="00F81057"/>
    <w:rsid w:val="00F850A2"/>
    <w:rsid w:val="00FA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6283">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9901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9</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20</cp:revision>
  <cp:lastPrinted>2023-05-12T16:18:00Z</cp:lastPrinted>
  <dcterms:created xsi:type="dcterms:W3CDTF">2023-05-16T14:18:00Z</dcterms:created>
  <dcterms:modified xsi:type="dcterms:W3CDTF">2023-05-26T15:03:00Z</dcterms:modified>
</cp:coreProperties>
</file>