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46A59AD1" w14:textId="77777777" w:rsidR="008E1DB1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5A3126D4" w:rsidR="00D2319B" w:rsidRDefault="008E1DB1" w:rsidP="008E1D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April 1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11E2AC8A" w14:textId="77777777" w:rsidR="008E1DB1" w:rsidRPr="00F5094B" w:rsidRDefault="008E1DB1" w:rsidP="00F5094B">
      <w:pPr>
        <w:jc w:val="center"/>
        <w:rPr>
          <w:b/>
          <w:bCs/>
          <w:sz w:val="28"/>
          <w:szCs w:val="28"/>
        </w:rPr>
      </w:pP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23B2FE0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3EF0EB11" w:rsidR="004C6B9C" w:rsidRPr="00FF70E1" w:rsidRDefault="00FF70E1" w:rsidP="00AD17D6">
      <w:pPr>
        <w:rPr>
          <w:bCs/>
        </w:rPr>
      </w:pPr>
      <w:r w:rsidRPr="00FF70E1">
        <w:rPr>
          <w:bCs/>
        </w:rPr>
        <w:t>a. Call for a public hearing on 4/15/2024 re: V</w:t>
      </w:r>
      <w:r>
        <w:rPr>
          <w:bCs/>
        </w:rPr>
        <w:t>illage of Endicott</w:t>
      </w:r>
      <w:r w:rsidRPr="00FF70E1">
        <w:rPr>
          <w:bCs/>
        </w:rPr>
        <w:t xml:space="preserve"> tentative budget 2024-25</w:t>
      </w:r>
    </w:p>
    <w:p w14:paraId="718B2D78" w14:textId="77777777" w:rsidR="00FF70E1" w:rsidRDefault="00FF70E1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6EBF01BD" w:rsidR="00DD2098" w:rsidRDefault="00FF70E1" w:rsidP="00DD2098">
      <w:pPr>
        <w:rPr>
          <w:bCs/>
        </w:rPr>
      </w:pPr>
      <w:r>
        <w:rPr>
          <w:bCs/>
        </w:rPr>
        <w:t>a. R#10-2024- Federal Aid Local Project Agreement between the NYSDOT and the Village of Endicott re: Vestal Ave &amp; North St Mill &amp; Fill</w:t>
      </w:r>
    </w:p>
    <w:p w14:paraId="51DB4C81" w14:textId="77777777" w:rsidR="00FF70E1" w:rsidRDefault="00FF70E1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7B3D158D" w:rsidR="00AD17D6" w:rsidRPr="00CA48F7" w:rsidRDefault="008A26DA" w:rsidP="00AD17D6">
      <w:pPr>
        <w:rPr>
          <w:bCs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  <w:r w:rsidR="00CA48F7">
        <w:rPr>
          <w:b/>
        </w:rPr>
        <w:t xml:space="preserve">- </w:t>
      </w:r>
      <w:r w:rsidR="00CA48F7" w:rsidRPr="00CA48F7">
        <w:rPr>
          <w:bCs/>
        </w:rPr>
        <w:t>None</w:t>
      </w:r>
    </w:p>
    <w:p w14:paraId="64653970" w14:textId="77777777" w:rsidR="00784BB7" w:rsidRPr="00F10A52" w:rsidRDefault="00784BB7" w:rsidP="00DD2098">
      <w:pPr>
        <w:rPr>
          <w:b/>
        </w:rPr>
      </w:pPr>
    </w:p>
    <w:p w14:paraId="078959A9" w14:textId="77777777" w:rsidR="00A879C6" w:rsidRDefault="00A879C6" w:rsidP="00DD2098">
      <w:pPr>
        <w:rPr>
          <w:b/>
        </w:rPr>
      </w:pPr>
    </w:p>
    <w:p w14:paraId="4CE0BDAE" w14:textId="62D7B00A" w:rsidR="00DD2098" w:rsidRPr="00F10A52" w:rsidRDefault="00AD17D6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02A68EB1" w:rsidR="00784BB7" w:rsidRDefault="00A879C6" w:rsidP="00DD2098">
      <w:pPr>
        <w:rPr>
          <w:bCs/>
        </w:rPr>
      </w:pPr>
      <w:r w:rsidRPr="00A879C6">
        <w:rPr>
          <w:bCs/>
        </w:rPr>
        <w:t>a.  Acknowledgment request fro</w:t>
      </w:r>
      <w:r>
        <w:rPr>
          <w:bCs/>
        </w:rPr>
        <w:t>m</w:t>
      </w:r>
      <w:r w:rsidRPr="00A879C6">
        <w:rPr>
          <w:bCs/>
        </w:rPr>
        <w:t xml:space="preserve"> Chief Garey re: Dick’s</w:t>
      </w:r>
      <w:r>
        <w:rPr>
          <w:bCs/>
        </w:rPr>
        <w:t xml:space="preserve"> </w:t>
      </w:r>
      <w:r w:rsidRPr="00A879C6">
        <w:rPr>
          <w:bCs/>
        </w:rPr>
        <w:t>Sp</w:t>
      </w:r>
      <w:r>
        <w:rPr>
          <w:bCs/>
        </w:rPr>
        <w:t>o</w:t>
      </w:r>
      <w:r w:rsidRPr="00A879C6">
        <w:rPr>
          <w:bCs/>
        </w:rPr>
        <w:t xml:space="preserve">rting Goods Open </w:t>
      </w:r>
    </w:p>
    <w:p w14:paraId="4AF43A84" w14:textId="68833D1A" w:rsidR="00A879C6" w:rsidRDefault="00A879C6" w:rsidP="00DD2098">
      <w:pPr>
        <w:rPr>
          <w:bCs/>
        </w:rPr>
      </w:pPr>
      <w:r>
        <w:rPr>
          <w:bCs/>
        </w:rPr>
        <w:t>b.  Notice from Charter Communications re: Upcoming changes-3/19/2024</w:t>
      </w:r>
    </w:p>
    <w:p w14:paraId="6609AD87" w14:textId="36659541" w:rsidR="00A879C6" w:rsidRDefault="007E7763" w:rsidP="00DD2098">
      <w:pPr>
        <w:rPr>
          <w:bCs/>
        </w:rPr>
      </w:pPr>
      <w:r>
        <w:rPr>
          <w:bCs/>
        </w:rPr>
        <w:t>c. Library Trustee vacancy appointments- Scott Russell &amp; Paula Russell</w:t>
      </w:r>
    </w:p>
    <w:p w14:paraId="3DA1E6A4" w14:textId="77777777" w:rsidR="007E7763" w:rsidRPr="00A879C6" w:rsidRDefault="007E7763" w:rsidP="00DD2098">
      <w:pPr>
        <w:rPr>
          <w:bCs/>
        </w:rPr>
      </w:pPr>
    </w:p>
    <w:p w14:paraId="0BC5923B" w14:textId="239F8B38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6572BA4B" w:rsidR="003064EA" w:rsidRDefault="00FF70E1" w:rsidP="00736EBE">
      <w:pPr>
        <w:rPr>
          <w:bCs/>
        </w:rPr>
      </w:pPr>
      <w:r>
        <w:rPr>
          <w:bCs/>
        </w:rPr>
        <w:t>a. O’Reilly’s request for No parking on Garfield Ave for 4-6 months (during the duration of the construction project)</w:t>
      </w:r>
    </w:p>
    <w:p w14:paraId="29DF3D4A" w14:textId="5D0049EE" w:rsidR="00FF70E1" w:rsidRDefault="00A16120" w:rsidP="00736EBE">
      <w:pPr>
        <w:rPr>
          <w:bCs/>
        </w:rPr>
      </w:pPr>
      <w:r>
        <w:rPr>
          <w:bCs/>
        </w:rPr>
        <w:t>b. Scarborough Dr. Intermunicipal Agreement</w:t>
      </w:r>
    </w:p>
    <w:p w14:paraId="7C50C5DE" w14:textId="38D81375" w:rsidR="00A16120" w:rsidRDefault="00A16120" w:rsidP="00736EBE">
      <w:pPr>
        <w:rPr>
          <w:bCs/>
        </w:rPr>
      </w:pPr>
      <w:r>
        <w:rPr>
          <w:bCs/>
        </w:rPr>
        <w:t xml:space="preserve">c. Town of Union Yard Waste </w:t>
      </w:r>
      <w:r w:rsidR="00262639">
        <w:rPr>
          <w:bCs/>
        </w:rPr>
        <w:t>Intermunicipal Agreement</w:t>
      </w:r>
    </w:p>
    <w:p w14:paraId="4C94242F" w14:textId="377737C9" w:rsidR="00262639" w:rsidRDefault="006477CC" w:rsidP="00736EBE">
      <w:pPr>
        <w:rPr>
          <w:bCs/>
        </w:rPr>
      </w:pPr>
      <w:r>
        <w:rPr>
          <w:bCs/>
        </w:rPr>
        <w:t>d. Stage at Northside Park Agreement 2024- Concert Series</w:t>
      </w:r>
    </w:p>
    <w:p w14:paraId="0B01E73D" w14:textId="77777777" w:rsidR="006477CC" w:rsidRDefault="006477CC" w:rsidP="00736EBE">
      <w:pPr>
        <w:rPr>
          <w:bCs/>
        </w:rPr>
      </w:pPr>
    </w:p>
    <w:p w14:paraId="145E4F55" w14:textId="1F96254C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</w:p>
    <w:p w14:paraId="01162874" w14:textId="7FE3C949" w:rsidR="008A26DA" w:rsidRDefault="00A5338A" w:rsidP="00736EBE">
      <w:pPr>
        <w:rPr>
          <w:bCs/>
        </w:rPr>
      </w:pPr>
      <w:r w:rsidRPr="00A5338A">
        <w:rPr>
          <w:bCs/>
        </w:rPr>
        <w:t xml:space="preserve">a. Request to award the </w:t>
      </w:r>
      <w:r>
        <w:rPr>
          <w:bCs/>
        </w:rPr>
        <w:t xml:space="preserve">lone bid for the </w:t>
      </w:r>
      <w:r w:rsidRPr="00A5338A">
        <w:rPr>
          <w:bCs/>
        </w:rPr>
        <w:t xml:space="preserve">Primary Clarifier to Guardian Environmental Products in the amount of $108,300.00 per the request of </w:t>
      </w:r>
      <w:r>
        <w:rPr>
          <w:bCs/>
        </w:rPr>
        <w:t xml:space="preserve">WW </w:t>
      </w:r>
      <w:r w:rsidRPr="00A5338A">
        <w:rPr>
          <w:bCs/>
        </w:rPr>
        <w:t>Chief Operator, Philip Grayson</w:t>
      </w:r>
    </w:p>
    <w:p w14:paraId="0A81346D" w14:textId="77777777" w:rsidR="00A5338A" w:rsidRPr="00A5338A" w:rsidRDefault="00A5338A" w:rsidP="00736EBE">
      <w:pPr>
        <w:rPr>
          <w:bCs/>
        </w:rPr>
      </w:pPr>
    </w:p>
    <w:p w14:paraId="4A1AA2F0" w14:textId="0DF0C707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</w:t>
      </w:r>
      <w:r w:rsidR="0056482D">
        <w:rPr>
          <w:b/>
        </w:rPr>
        <w:t>4/1/24</w:t>
      </w:r>
      <w:r w:rsidR="0056482D">
        <w:rPr>
          <w:b/>
        </w:rPr>
        <w:t xml:space="preserve">               </w:t>
      </w:r>
      <w:r w:rsidR="0056482D">
        <w:rPr>
          <w:b/>
        </w:rPr>
        <w:t>$</w:t>
      </w:r>
      <w:r w:rsidR="0080014E">
        <w:rPr>
          <w:b/>
        </w:rPr>
        <w:t>267,941.39</w:t>
      </w:r>
      <w:r w:rsidR="00736EBE" w:rsidRPr="00F10A52">
        <w:rPr>
          <w:b/>
        </w:rPr>
        <w:t xml:space="preserve"> </w:t>
      </w:r>
      <w:r w:rsidR="001C4DE4">
        <w:rPr>
          <w:b/>
        </w:rPr>
        <w:t xml:space="preserve">      </w:t>
      </w:r>
      <w:r w:rsidR="00D35D52">
        <w:rPr>
          <w:b/>
        </w:rPr>
        <w:t xml:space="preserve">                  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0D5C918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98,277.90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07A7C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11,767.88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9D96A1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68,147.44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2613542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81,466.13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7C5EA7C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7,700.00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2E5902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582.04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4A9D57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5DA3467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47BD833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014E">
              <w:rPr>
                <w:b/>
              </w:rPr>
              <w:t>267,941.39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518D419C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083551">
        <w:rPr>
          <w:b/>
        </w:rPr>
        <w:t>4/1/24-$1,040,492.67</w:t>
      </w:r>
    </w:p>
    <w:p w14:paraId="199C4E03" w14:textId="77777777" w:rsidR="00784BB7" w:rsidRPr="0088218A" w:rsidRDefault="00784BB7" w:rsidP="00784BB7">
      <w:pPr>
        <w:rPr>
          <w:b/>
        </w:rPr>
      </w:pPr>
    </w:p>
    <w:p w14:paraId="2C6ADFBC" w14:textId="4077C38F" w:rsidR="00083551" w:rsidRPr="0088218A" w:rsidRDefault="00784BB7" w:rsidP="00083551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Pre-Paids for </w:t>
      </w:r>
      <w:r w:rsidR="00083551">
        <w:rPr>
          <w:b/>
        </w:rPr>
        <w:t>4/1/24-$</w:t>
      </w:r>
      <w:r w:rsidR="00083551">
        <w:rPr>
          <w:b/>
        </w:rPr>
        <w:t>278,307.12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09466B39" w14:textId="77777777" w:rsidR="008E1DB1" w:rsidRDefault="008E1DB1" w:rsidP="008E1DB1">
      <w:pPr>
        <w:rPr>
          <w:bCs/>
        </w:rPr>
      </w:pPr>
      <w:r w:rsidRPr="008E1DB1">
        <w:rPr>
          <w:bCs/>
        </w:rPr>
        <w:t>a.</w:t>
      </w:r>
      <w:r>
        <w:rPr>
          <w:b/>
          <w:sz w:val="28"/>
          <w:szCs w:val="28"/>
        </w:rPr>
        <w:t xml:space="preserve"> </w:t>
      </w:r>
      <w:r>
        <w:rPr>
          <w:bCs/>
        </w:rPr>
        <w:t>Per the request of the Parking Authority- Discussion for a Public Hearing/local law for (3) handicap spots behind Satico’s and DMV- Garfield Ave parking lot (yellow)</w:t>
      </w:r>
    </w:p>
    <w:p w14:paraId="10BA440B" w14:textId="6D8C3190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4F70B8F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293D1AD3" w14:textId="56E11F77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551"/>
    <w:rsid w:val="00083FD8"/>
    <w:rsid w:val="00090B43"/>
    <w:rsid w:val="000D787A"/>
    <w:rsid w:val="00112FFE"/>
    <w:rsid w:val="00172686"/>
    <w:rsid w:val="00195EC7"/>
    <w:rsid w:val="001C4DE4"/>
    <w:rsid w:val="0024105F"/>
    <w:rsid w:val="00245C83"/>
    <w:rsid w:val="002476B9"/>
    <w:rsid w:val="00262639"/>
    <w:rsid w:val="002D5A1F"/>
    <w:rsid w:val="003064EA"/>
    <w:rsid w:val="00332E0C"/>
    <w:rsid w:val="00366BD3"/>
    <w:rsid w:val="00491663"/>
    <w:rsid w:val="004C662E"/>
    <w:rsid w:val="004C6B9C"/>
    <w:rsid w:val="004F5FA3"/>
    <w:rsid w:val="005234A7"/>
    <w:rsid w:val="00554124"/>
    <w:rsid w:val="00561379"/>
    <w:rsid w:val="0056482D"/>
    <w:rsid w:val="005838B1"/>
    <w:rsid w:val="005E5FE1"/>
    <w:rsid w:val="0061594A"/>
    <w:rsid w:val="0064541D"/>
    <w:rsid w:val="006477CC"/>
    <w:rsid w:val="00665579"/>
    <w:rsid w:val="006B1A67"/>
    <w:rsid w:val="00736EBE"/>
    <w:rsid w:val="0075217F"/>
    <w:rsid w:val="007618FE"/>
    <w:rsid w:val="00784BB7"/>
    <w:rsid w:val="00791552"/>
    <w:rsid w:val="007A6659"/>
    <w:rsid w:val="007A75C6"/>
    <w:rsid w:val="007D640A"/>
    <w:rsid w:val="007E428C"/>
    <w:rsid w:val="007E7729"/>
    <w:rsid w:val="007E7763"/>
    <w:rsid w:val="0080014E"/>
    <w:rsid w:val="0083279A"/>
    <w:rsid w:val="0088218A"/>
    <w:rsid w:val="008A26DA"/>
    <w:rsid w:val="008B5A5F"/>
    <w:rsid w:val="008C3FC9"/>
    <w:rsid w:val="008E1DB1"/>
    <w:rsid w:val="00935FDA"/>
    <w:rsid w:val="00953187"/>
    <w:rsid w:val="009557B4"/>
    <w:rsid w:val="00956701"/>
    <w:rsid w:val="00957D11"/>
    <w:rsid w:val="009757DA"/>
    <w:rsid w:val="00A16120"/>
    <w:rsid w:val="00A5338A"/>
    <w:rsid w:val="00A879C6"/>
    <w:rsid w:val="00A87CA1"/>
    <w:rsid w:val="00AB5983"/>
    <w:rsid w:val="00AD17D6"/>
    <w:rsid w:val="00AE7C66"/>
    <w:rsid w:val="00B705AA"/>
    <w:rsid w:val="00B81CCB"/>
    <w:rsid w:val="00B974E4"/>
    <w:rsid w:val="00BC0803"/>
    <w:rsid w:val="00BF59A6"/>
    <w:rsid w:val="00BF5A4A"/>
    <w:rsid w:val="00C04513"/>
    <w:rsid w:val="00C72367"/>
    <w:rsid w:val="00CA48F7"/>
    <w:rsid w:val="00CC00FA"/>
    <w:rsid w:val="00CC6DA3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97503"/>
    <w:rsid w:val="00FA3A39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17</cp:revision>
  <dcterms:created xsi:type="dcterms:W3CDTF">2024-03-27T12:35:00Z</dcterms:created>
  <dcterms:modified xsi:type="dcterms:W3CDTF">2024-03-28T18:38:00Z</dcterms:modified>
</cp:coreProperties>
</file>