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8654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307D4565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BF75A" w14:textId="0E36B153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EE7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6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6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21AD125C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62506" w14:textId="77777777"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person. Those who cannot attend in person, or who do not wish to attend in person, may attend remotely using the information below:</w:t>
      </w:r>
    </w:p>
    <w:p w14:paraId="0BE7033E" w14:textId="77777777"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B47B7" w14:textId="77777777" w:rsidR="003E5E69" w:rsidRPr="003E5E69" w:rsidRDefault="00412A6A" w:rsidP="003E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69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3E5E69" w:rsidRPr="003E5E69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</w:t>
        </w:r>
      </w:hyperlink>
    </w:p>
    <w:p w14:paraId="5736FF9A" w14:textId="77777777" w:rsidR="00412A6A" w:rsidRPr="00412A6A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69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105622" w:rsidRPr="003E5E69">
        <w:rPr>
          <w:rFonts w:ascii="Times New Roman" w:hAnsi="Times New Roman" w:cs="Times New Roman"/>
          <w:sz w:val="24"/>
          <w:szCs w:val="24"/>
        </w:rPr>
        <w:t>879 982 5149</w:t>
      </w:r>
    </w:p>
    <w:p w14:paraId="73F8ACCE" w14:textId="77777777" w:rsid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260A5053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852CC" w14:textId="087EA56C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3E5E69">
        <w:rPr>
          <w:rFonts w:ascii="Times New Roman" w:hAnsi="Times New Roman" w:cs="Times New Roman"/>
          <w:sz w:val="24"/>
          <w:szCs w:val="24"/>
        </w:rPr>
        <w:t>November 1</w:t>
      </w:r>
      <w:r w:rsidR="00105622">
        <w:rPr>
          <w:rFonts w:ascii="Times New Roman" w:hAnsi="Times New Roman" w:cs="Times New Roman"/>
          <w:sz w:val="24"/>
          <w:szCs w:val="24"/>
        </w:rPr>
        <w:t>, 2023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5E4D435C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551E05F3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5F30"/>
    <w:rsid w:val="002E7EE7"/>
    <w:rsid w:val="00305F0A"/>
    <w:rsid w:val="00321C8C"/>
    <w:rsid w:val="003224D3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2783"/>
    <w:rsid w:val="006453E3"/>
    <w:rsid w:val="006661CD"/>
    <w:rsid w:val="00696378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096D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35</cp:revision>
  <dcterms:created xsi:type="dcterms:W3CDTF">2020-04-02T15:25:00Z</dcterms:created>
  <dcterms:modified xsi:type="dcterms:W3CDTF">2023-11-01T14:38:00Z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